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A33F" w14:textId="589A845F" w:rsidR="00F06911" w:rsidRDefault="00310BA6" w:rsidP="00C86962">
      <w:pPr>
        <w:pStyle w:val="SJNTFirstHeading"/>
      </w:pPr>
      <w:bookmarkStart w:id="0" w:name="_Hlk166659867"/>
      <w:r>
        <w:t>Cancellation and Refunds Policy</w:t>
      </w:r>
    </w:p>
    <w:p w14:paraId="56EC5C7C" w14:textId="77777777" w:rsidR="00D1169B" w:rsidRDefault="00D1169B" w:rsidP="00B452EF">
      <w:pPr>
        <w:pStyle w:val="SJNTBodyCopy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FB5E84" w14:paraId="0B4B5F76" w14:textId="77777777" w:rsidTr="00A84B8A">
        <w:tc>
          <w:tcPr>
            <w:tcW w:w="2972" w:type="dxa"/>
            <w:shd w:val="clear" w:color="auto" w:fill="F2F2F2" w:themeFill="background1" w:themeFillShade="F2"/>
          </w:tcPr>
          <w:p w14:paraId="44A4EE84" w14:textId="77777777" w:rsidR="00FB5E84" w:rsidRDefault="00FB5E84" w:rsidP="00344E29">
            <w:pPr>
              <w:pStyle w:val="SJNTBodyCopy"/>
            </w:pPr>
            <w:r>
              <w:t>Document No.</w:t>
            </w:r>
          </w:p>
        </w:tc>
        <w:tc>
          <w:tcPr>
            <w:tcW w:w="6656" w:type="dxa"/>
          </w:tcPr>
          <w:p w14:paraId="065F2642" w14:textId="07EFAF8F" w:rsidR="00FB5E84" w:rsidRDefault="00310BA6" w:rsidP="00344E29">
            <w:pPr>
              <w:pStyle w:val="SJNTBodyCopy"/>
            </w:pPr>
            <w:r>
              <w:t>SJA POL TRG 01</w:t>
            </w:r>
          </w:p>
        </w:tc>
      </w:tr>
      <w:tr w:rsidR="00FB5E84" w14:paraId="7CABC6A4" w14:textId="77777777" w:rsidTr="00A84B8A">
        <w:tc>
          <w:tcPr>
            <w:tcW w:w="2972" w:type="dxa"/>
            <w:shd w:val="clear" w:color="auto" w:fill="F2F2F2" w:themeFill="background1" w:themeFillShade="F2"/>
          </w:tcPr>
          <w:p w14:paraId="6599EF28" w14:textId="77777777" w:rsidR="00FB5E84" w:rsidRDefault="00FB5E84" w:rsidP="00344E29">
            <w:pPr>
              <w:pStyle w:val="SJNTBodyCopy"/>
            </w:pPr>
            <w:r>
              <w:t>Date Issued</w:t>
            </w:r>
          </w:p>
        </w:tc>
        <w:tc>
          <w:tcPr>
            <w:tcW w:w="6656" w:type="dxa"/>
          </w:tcPr>
          <w:p w14:paraId="5D78C1B3" w14:textId="70BFEF60" w:rsidR="00FB5E84" w:rsidRDefault="00310BA6" w:rsidP="00344E29">
            <w:pPr>
              <w:pStyle w:val="SJNTBodyCopy"/>
            </w:pPr>
            <w:r>
              <w:t>01/05/2024</w:t>
            </w:r>
          </w:p>
        </w:tc>
      </w:tr>
      <w:tr w:rsidR="00FB5E84" w14:paraId="37690417" w14:textId="77777777" w:rsidTr="00A84B8A">
        <w:tc>
          <w:tcPr>
            <w:tcW w:w="2972" w:type="dxa"/>
            <w:shd w:val="clear" w:color="auto" w:fill="F2F2F2" w:themeFill="background1" w:themeFillShade="F2"/>
          </w:tcPr>
          <w:p w14:paraId="64F080E1" w14:textId="77777777" w:rsidR="00FB5E84" w:rsidRDefault="00FB5E84" w:rsidP="00344E29">
            <w:pPr>
              <w:pStyle w:val="SJNTBodyCopy"/>
            </w:pPr>
            <w:r>
              <w:t>Scheduled Review Date</w:t>
            </w:r>
          </w:p>
        </w:tc>
        <w:tc>
          <w:tcPr>
            <w:tcW w:w="6656" w:type="dxa"/>
          </w:tcPr>
          <w:p w14:paraId="798D28F4" w14:textId="136DF1D1" w:rsidR="00FB5E84" w:rsidRDefault="00310BA6" w:rsidP="00344E29">
            <w:pPr>
              <w:pStyle w:val="SJNTBodyCopy"/>
            </w:pPr>
            <w:r>
              <w:t>01/05/2026</w:t>
            </w:r>
          </w:p>
        </w:tc>
      </w:tr>
      <w:tr w:rsidR="00FB5E84" w14:paraId="6BA5836E" w14:textId="77777777" w:rsidTr="00A84B8A">
        <w:tc>
          <w:tcPr>
            <w:tcW w:w="2972" w:type="dxa"/>
            <w:shd w:val="clear" w:color="auto" w:fill="F2F2F2" w:themeFill="background1" w:themeFillShade="F2"/>
          </w:tcPr>
          <w:p w14:paraId="52CEAC1D" w14:textId="77777777" w:rsidR="00FB5E84" w:rsidRDefault="00FB5E84" w:rsidP="00344E29">
            <w:pPr>
              <w:pStyle w:val="SJNTBodyCopy"/>
            </w:pPr>
            <w:r>
              <w:t>Document Owner</w:t>
            </w:r>
          </w:p>
        </w:tc>
        <w:tc>
          <w:tcPr>
            <w:tcW w:w="6656" w:type="dxa"/>
          </w:tcPr>
          <w:p w14:paraId="5DADB27E" w14:textId="6BC2EABC" w:rsidR="00FB5E84" w:rsidRDefault="00310BA6" w:rsidP="00344E29">
            <w:pPr>
              <w:pStyle w:val="SJNTBodyCopy"/>
            </w:pPr>
            <w:r>
              <w:t>Director Commercial Services</w:t>
            </w:r>
          </w:p>
        </w:tc>
      </w:tr>
      <w:tr w:rsidR="00FB5E84" w14:paraId="64D6905E" w14:textId="77777777" w:rsidTr="00A84B8A">
        <w:tc>
          <w:tcPr>
            <w:tcW w:w="2972" w:type="dxa"/>
            <w:shd w:val="clear" w:color="auto" w:fill="F2F2F2" w:themeFill="background1" w:themeFillShade="F2"/>
          </w:tcPr>
          <w:p w14:paraId="47B0163C" w14:textId="77777777" w:rsidR="00FB5E84" w:rsidRDefault="00FB5E84" w:rsidP="00344E29">
            <w:pPr>
              <w:pStyle w:val="SJNTBodyCopy"/>
            </w:pPr>
            <w:r>
              <w:t>Document Approver</w:t>
            </w:r>
          </w:p>
        </w:tc>
        <w:tc>
          <w:tcPr>
            <w:tcW w:w="6656" w:type="dxa"/>
          </w:tcPr>
          <w:p w14:paraId="4951DEA1" w14:textId="33952953" w:rsidR="00FB5E84" w:rsidRDefault="00310BA6" w:rsidP="00344E29">
            <w:pPr>
              <w:pStyle w:val="SJNTBodyCopy"/>
            </w:pPr>
            <w:r>
              <w:t>Director Commercial Services</w:t>
            </w:r>
          </w:p>
        </w:tc>
      </w:tr>
      <w:tr w:rsidR="00FB5E84" w14:paraId="525D420D" w14:textId="77777777" w:rsidTr="00A84B8A">
        <w:tc>
          <w:tcPr>
            <w:tcW w:w="2972" w:type="dxa"/>
            <w:shd w:val="clear" w:color="auto" w:fill="F2F2F2" w:themeFill="background1" w:themeFillShade="F2"/>
          </w:tcPr>
          <w:p w14:paraId="166D43BD" w14:textId="77777777" w:rsidR="00FB5E84" w:rsidRDefault="00FB5E84" w:rsidP="00344E29">
            <w:pPr>
              <w:pStyle w:val="SJNTBodyCopy"/>
            </w:pPr>
            <w:r>
              <w:t>Signature</w:t>
            </w:r>
          </w:p>
        </w:tc>
        <w:tc>
          <w:tcPr>
            <w:tcW w:w="6656" w:type="dxa"/>
          </w:tcPr>
          <w:p w14:paraId="78CC581D" w14:textId="6BA8CBC9" w:rsidR="00FB5E84" w:rsidRDefault="00310BA6" w:rsidP="00344E29">
            <w:pPr>
              <w:pStyle w:val="SJNTBodyCopy"/>
            </w:pPr>
            <w:r>
              <w:rPr>
                <w:noProof/>
              </w:rPr>
              <w:drawing>
                <wp:inline distT="0" distB="0" distL="0" distR="0" wp14:anchorId="459EDA07" wp14:editId="63242733">
                  <wp:extent cx="1225405" cy="262647"/>
                  <wp:effectExtent l="0" t="0" r="0" b="4445"/>
                  <wp:docPr id="336606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60677" name="Picture 3366067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71" cy="26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BCDC1" w14:textId="77777777" w:rsidR="00CD0974" w:rsidRDefault="00CD0974" w:rsidP="00344E29">
      <w:pPr>
        <w:pStyle w:val="SJNTBodyCopy"/>
      </w:pPr>
    </w:p>
    <w:p w14:paraId="65D14791" w14:textId="77777777" w:rsidR="00D1169B" w:rsidRPr="00DA7BBE" w:rsidRDefault="00D1169B" w:rsidP="00DA7BBE">
      <w:pPr>
        <w:pStyle w:val="SJNTSecondHeading"/>
        <w:numPr>
          <w:ilvl w:val="0"/>
          <w:numId w:val="8"/>
        </w:numPr>
        <w:ind w:hanging="1080"/>
      </w:pPr>
      <w:r w:rsidRPr="00DA7BBE">
        <w:t>Purpose</w:t>
      </w:r>
    </w:p>
    <w:p w14:paraId="28B37971" w14:textId="17EA0404" w:rsidR="00D54188" w:rsidRDefault="00310BA6" w:rsidP="00D54188">
      <w:pPr>
        <w:pStyle w:val="SJNTBodyCopy"/>
      </w:pPr>
      <w:r w:rsidRPr="00310BA6">
        <w:t>To ensure a fair and consistent approach to refunds and cancellations for First Aid Training.</w:t>
      </w:r>
    </w:p>
    <w:p w14:paraId="1AD61DB0" w14:textId="77777777" w:rsidR="00D1169B" w:rsidRPr="00DA7BBE" w:rsidRDefault="00D1169B" w:rsidP="00DA7BBE">
      <w:pPr>
        <w:pStyle w:val="SJNTSecondHeading"/>
        <w:numPr>
          <w:ilvl w:val="0"/>
          <w:numId w:val="8"/>
        </w:numPr>
        <w:ind w:hanging="1080"/>
      </w:pPr>
      <w:r w:rsidRPr="00DA7BBE">
        <w:t>Scope</w:t>
      </w:r>
    </w:p>
    <w:p w14:paraId="0E167B24" w14:textId="51DDF327" w:rsidR="00196D4D" w:rsidRDefault="00310BA6" w:rsidP="00E57F0B">
      <w:pPr>
        <w:widowControl/>
        <w:autoSpaceDE/>
        <w:autoSpaceDN/>
        <w:spacing w:before="0" w:after="0"/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>This policy applies to all St John NT First Aid Training across the Northern Territory.</w:t>
      </w:r>
    </w:p>
    <w:p w14:paraId="0F7EBFD7" w14:textId="77777777" w:rsidR="00D1169B" w:rsidRPr="00687A33" w:rsidRDefault="00D1169B" w:rsidP="00DA7BBE">
      <w:pPr>
        <w:pStyle w:val="SJNTSecondHeading"/>
        <w:numPr>
          <w:ilvl w:val="0"/>
          <w:numId w:val="8"/>
        </w:numPr>
        <w:ind w:hanging="1080"/>
      </w:pPr>
      <w:r>
        <w:t>Definitions</w:t>
      </w:r>
    </w:p>
    <w:p w14:paraId="645076A0" w14:textId="334D8634" w:rsidR="009B3AF8" w:rsidRPr="00D1169B" w:rsidRDefault="00310BA6" w:rsidP="00D1169B">
      <w:pPr>
        <w:pStyle w:val="SJNTBodyCopy"/>
      </w:pPr>
      <w:r w:rsidRPr="00310BA6">
        <w:t>RTO- Registered Training Organisation</w:t>
      </w:r>
    </w:p>
    <w:p w14:paraId="7DE3CC7C" w14:textId="77777777" w:rsidR="009B3AF8" w:rsidRDefault="00D1169B" w:rsidP="00DA7BBE">
      <w:pPr>
        <w:pStyle w:val="SJNTSecondHeading"/>
        <w:numPr>
          <w:ilvl w:val="0"/>
          <w:numId w:val="8"/>
        </w:numPr>
        <w:ind w:hanging="1080"/>
      </w:pPr>
      <w:r>
        <w:t xml:space="preserve">Roles and Responsibilities </w:t>
      </w:r>
    </w:p>
    <w:p w14:paraId="5FA6101A" w14:textId="34F51417" w:rsidR="00D1169B" w:rsidRDefault="00310BA6">
      <w:pPr>
        <w:widowControl/>
        <w:autoSpaceDE/>
        <w:autoSpaceDN/>
        <w:spacing w:before="0" w:after="0"/>
        <w:rPr>
          <w:rFonts w:asciiTheme="minorHAnsi" w:hAnsiTheme="minorHAnsi"/>
          <w:color w:val="000000" w:themeColor="text1"/>
          <w:sz w:val="20"/>
          <w:szCs w:val="20"/>
        </w:rPr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>The responsibility for amending this procedure rests with The Training Manager.</w:t>
      </w:r>
    </w:p>
    <w:p w14:paraId="00C49535" w14:textId="77777777" w:rsidR="00D1169B" w:rsidRDefault="00D1169B" w:rsidP="00DA7BBE">
      <w:pPr>
        <w:pStyle w:val="SJNTSecondHeading"/>
        <w:numPr>
          <w:ilvl w:val="0"/>
          <w:numId w:val="8"/>
        </w:numPr>
        <w:ind w:hanging="1080"/>
      </w:pPr>
      <w:r>
        <w:t>Policy</w:t>
      </w:r>
    </w:p>
    <w:p w14:paraId="53AACE79" w14:textId="4700130B" w:rsid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b/>
          <w:bCs/>
          <w:color w:val="000000" w:themeColor="text1"/>
          <w:sz w:val="22"/>
          <w:szCs w:val="20"/>
        </w:rPr>
      </w:pPr>
      <w:r w:rsidRPr="00310BA6">
        <w:rPr>
          <w:rFonts w:asciiTheme="minorHAnsi" w:hAnsiTheme="minorHAnsi"/>
          <w:b/>
          <w:bCs/>
          <w:color w:val="000000" w:themeColor="text1"/>
          <w:sz w:val="22"/>
          <w:szCs w:val="20"/>
        </w:rPr>
        <w:t>Refund Policy</w:t>
      </w:r>
    </w:p>
    <w:p w14:paraId="68E75D3E" w14:textId="77777777" w:rsidR="00310BA6" w:rsidRP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b/>
          <w:bCs/>
          <w:color w:val="000000" w:themeColor="text1"/>
          <w:sz w:val="22"/>
          <w:szCs w:val="20"/>
        </w:rPr>
      </w:pPr>
    </w:p>
    <w:p w14:paraId="5ABFCD13" w14:textId="746081D2" w:rsidR="00310BA6" w:rsidRPr="00310BA6" w:rsidRDefault="00310BA6" w:rsidP="00310BA6">
      <w:pPr>
        <w:pStyle w:val="ListParagraph"/>
        <w:widowControl/>
        <w:numPr>
          <w:ilvl w:val="0"/>
          <w:numId w:val="11"/>
        </w:numPr>
        <w:autoSpaceDE/>
        <w:autoSpaceDN/>
        <w:spacing w:before="0"/>
        <w:rPr>
          <w:rFonts w:asciiTheme="minorHAnsi" w:hAnsiTheme="minorHAnsi"/>
          <w:color w:val="000000" w:themeColor="text1"/>
          <w:sz w:val="22"/>
          <w:szCs w:val="20"/>
        </w:rPr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>A full refund will be given where a notice to cancel is given by the enrolled participant at least 7 business days prior to the course date.</w:t>
      </w:r>
    </w:p>
    <w:p w14:paraId="0B2B38EF" w14:textId="26F96984" w:rsidR="00310BA6" w:rsidRPr="00310BA6" w:rsidRDefault="00310BA6" w:rsidP="00310BA6">
      <w:pPr>
        <w:pStyle w:val="ListParagraph"/>
        <w:widowControl/>
        <w:numPr>
          <w:ilvl w:val="0"/>
          <w:numId w:val="11"/>
        </w:numPr>
        <w:autoSpaceDE/>
        <w:autoSpaceDN/>
        <w:spacing w:before="0"/>
        <w:rPr>
          <w:rFonts w:asciiTheme="minorHAnsi" w:hAnsiTheme="minorHAnsi"/>
          <w:color w:val="000000" w:themeColor="text1"/>
          <w:sz w:val="22"/>
          <w:szCs w:val="20"/>
        </w:rPr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>A full refund will be given where St John NT fails to provide the agreed course.</w:t>
      </w:r>
    </w:p>
    <w:p w14:paraId="1433D2F0" w14:textId="63AC087A" w:rsidR="00310BA6" w:rsidRPr="00310BA6" w:rsidRDefault="00310BA6" w:rsidP="00310BA6">
      <w:pPr>
        <w:pStyle w:val="ListParagraph"/>
        <w:widowControl/>
        <w:numPr>
          <w:ilvl w:val="0"/>
          <w:numId w:val="11"/>
        </w:numPr>
        <w:autoSpaceDE/>
        <w:autoSpaceDN/>
        <w:spacing w:before="0"/>
        <w:rPr>
          <w:rFonts w:asciiTheme="minorHAnsi" w:hAnsiTheme="minorHAnsi"/>
          <w:color w:val="000000" w:themeColor="text1"/>
          <w:sz w:val="22"/>
          <w:szCs w:val="20"/>
        </w:rPr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 xml:space="preserve">A 50% refund will apply where a notice to cancel is given by the enrolled participant not less than 3 and not more than 6 business </w:t>
      </w:r>
      <w:proofErr w:type="gramStart"/>
      <w:r w:rsidRPr="00310BA6">
        <w:rPr>
          <w:rFonts w:asciiTheme="minorHAnsi" w:hAnsiTheme="minorHAnsi"/>
          <w:color w:val="000000" w:themeColor="text1"/>
          <w:sz w:val="22"/>
          <w:szCs w:val="20"/>
        </w:rPr>
        <w:t>days’</w:t>
      </w:r>
      <w:proofErr w:type="gramEnd"/>
      <w:r w:rsidRPr="00310BA6">
        <w:rPr>
          <w:rFonts w:asciiTheme="minorHAnsi" w:hAnsiTheme="minorHAnsi"/>
          <w:color w:val="000000" w:themeColor="text1"/>
          <w:sz w:val="22"/>
          <w:szCs w:val="20"/>
        </w:rPr>
        <w:t xml:space="preserve"> prior to the course date.</w:t>
      </w:r>
    </w:p>
    <w:p w14:paraId="232FF7D0" w14:textId="1884A691" w:rsidR="00310BA6" w:rsidRPr="00310BA6" w:rsidRDefault="00310BA6" w:rsidP="00310BA6">
      <w:pPr>
        <w:pStyle w:val="ListParagraph"/>
        <w:widowControl/>
        <w:numPr>
          <w:ilvl w:val="0"/>
          <w:numId w:val="11"/>
        </w:numPr>
        <w:autoSpaceDE/>
        <w:autoSpaceDN/>
        <w:spacing w:before="0"/>
        <w:rPr>
          <w:rFonts w:asciiTheme="minorHAnsi" w:hAnsiTheme="minorHAnsi"/>
          <w:color w:val="000000" w:themeColor="text1"/>
          <w:sz w:val="22"/>
          <w:szCs w:val="20"/>
        </w:rPr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>No refund will be given where notice to cancel is given by the enrolled participant less than 3 business days prior to the course date.</w:t>
      </w:r>
    </w:p>
    <w:p w14:paraId="753C047B" w14:textId="784E93FA" w:rsidR="00310BA6" w:rsidRPr="00310BA6" w:rsidRDefault="00310BA6" w:rsidP="00310BA6">
      <w:pPr>
        <w:pStyle w:val="ListParagraph"/>
        <w:widowControl/>
        <w:numPr>
          <w:ilvl w:val="0"/>
          <w:numId w:val="11"/>
        </w:numPr>
        <w:autoSpaceDE/>
        <w:autoSpaceDN/>
        <w:spacing w:before="0"/>
        <w:rPr>
          <w:rFonts w:asciiTheme="minorHAnsi" w:hAnsiTheme="minorHAnsi"/>
          <w:color w:val="000000" w:themeColor="text1"/>
          <w:sz w:val="22"/>
          <w:szCs w:val="20"/>
        </w:rPr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>No refund will be given where a learner fails to attend a course and has not previously notified St John NT.</w:t>
      </w:r>
    </w:p>
    <w:p w14:paraId="6EB624E2" w14:textId="77777777" w:rsid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b/>
          <w:bCs/>
          <w:color w:val="000000" w:themeColor="text1"/>
          <w:sz w:val="22"/>
          <w:szCs w:val="20"/>
        </w:rPr>
      </w:pPr>
    </w:p>
    <w:p w14:paraId="2FDD80C7" w14:textId="77777777" w:rsid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b/>
          <w:bCs/>
          <w:color w:val="000000" w:themeColor="text1"/>
          <w:sz w:val="22"/>
          <w:szCs w:val="20"/>
        </w:rPr>
      </w:pPr>
    </w:p>
    <w:p w14:paraId="67D23092" w14:textId="77777777" w:rsid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b/>
          <w:bCs/>
          <w:color w:val="000000" w:themeColor="text1"/>
          <w:sz w:val="22"/>
          <w:szCs w:val="20"/>
        </w:rPr>
      </w:pPr>
    </w:p>
    <w:p w14:paraId="27EA7E7E" w14:textId="5FA2137B" w:rsidR="00310BA6" w:rsidRP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b/>
          <w:bCs/>
          <w:color w:val="000000" w:themeColor="text1"/>
          <w:sz w:val="22"/>
          <w:szCs w:val="20"/>
        </w:rPr>
      </w:pPr>
      <w:r w:rsidRPr="00310BA6">
        <w:rPr>
          <w:rFonts w:asciiTheme="minorHAnsi" w:hAnsiTheme="minorHAnsi"/>
          <w:b/>
          <w:bCs/>
          <w:color w:val="000000" w:themeColor="text1"/>
          <w:sz w:val="22"/>
          <w:szCs w:val="20"/>
        </w:rPr>
        <w:lastRenderedPageBreak/>
        <w:t>Course Transfer Policy</w:t>
      </w:r>
    </w:p>
    <w:p w14:paraId="6A037386" w14:textId="77777777" w:rsidR="00310BA6" w:rsidRP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color w:val="000000" w:themeColor="text1"/>
          <w:sz w:val="22"/>
          <w:szCs w:val="20"/>
        </w:rPr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>•</w:t>
      </w:r>
      <w:r w:rsidRPr="00310BA6">
        <w:rPr>
          <w:rFonts w:asciiTheme="minorHAnsi" w:hAnsiTheme="minorHAnsi"/>
          <w:color w:val="000000" w:themeColor="text1"/>
          <w:sz w:val="22"/>
          <w:szCs w:val="20"/>
        </w:rPr>
        <w:tab/>
        <w:t>No transfer fee will apply where a minimum of 7 business days’ notice requesting a transfer is given prior to the course date.</w:t>
      </w:r>
    </w:p>
    <w:p w14:paraId="2173CE06" w14:textId="77777777" w:rsidR="00310BA6" w:rsidRP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color w:val="000000" w:themeColor="text1"/>
          <w:sz w:val="22"/>
          <w:szCs w:val="20"/>
        </w:rPr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>•</w:t>
      </w:r>
      <w:r w:rsidRPr="00310BA6">
        <w:rPr>
          <w:rFonts w:asciiTheme="minorHAnsi" w:hAnsiTheme="minorHAnsi"/>
          <w:color w:val="000000" w:themeColor="text1"/>
          <w:sz w:val="22"/>
          <w:szCs w:val="20"/>
        </w:rPr>
        <w:tab/>
        <w:t>A booking may only be transferred a maximum of two times and may only be transferred by the participant enrolled in the course or the person that made the original booking.</w:t>
      </w:r>
    </w:p>
    <w:p w14:paraId="72B376B2" w14:textId="77777777" w:rsidR="00310BA6" w:rsidRP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color w:val="000000" w:themeColor="text1"/>
          <w:sz w:val="22"/>
          <w:szCs w:val="20"/>
        </w:rPr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>•</w:t>
      </w:r>
      <w:r w:rsidRPr="00310BA6">
        <w:rPr>
          <w:rFonts w:asciiTheme="minorHAnsi" w:hAnsiTheme="minorHAnsi"/>
          <w:color w:val="000000" w:themeColor="text1"/>
          <w:sz w:val="22"/>
          <w:szCs w:val="20"/>
        </w:rPr>
        <w:tab/>
        <w:t>A transfer fee may apply where a transfer is requested less than 7 business days prior to the course date.</w:t>
      </w:r>
    </w:p>
    <w:p w14:paraId="69DD858B" w14:textId="77777777" w:rsidR="00310BA6" w:rsidRP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color w:val="000000" w:themeColor="text1"/>
          <w:sz w:val="22"/>
          <w:szCs w:val="20"/>
        </w:rPr>
      </w:pPr>
    </w:p>
    <w:p w14:paraId="72592180" w14:textId="77777777" w:rsidR="00310BA6" w:rsidRP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b/>
          <w:bCs/>
          <w:color w:val="000000" w:themeColor="text1"/>
          <w:sz w:val="22"/>
          <w:szCs w:val="20"/>
        </w:rPr>
      </w:pPr>
      <w:r w:rsidRPr="00310BA6">
        <w:rPr>
          <w:rFonts w:asciiTheme="minorHAnsi" w:hAnsiTheme="minorHAnsi"/>
          <w:b/>
          <w:bCs/>
          <w:color w:val="000000" w:themeColor="text1"/>
          <w:sz w:val="22"/>
          <w:szCs w:val="20"/>
        </w:rPr>
        <w:t>Exceptions</w:t>
      </w:r>
    </w:p>
    <w:p w14:paraId="6A239F8D" w14:textId="60671CF1" w:rsidR="00D1169B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color w:val="000000" w:themeColor="text1"/>
          <w:sz w:val="20"/>
          <w:szCs w:val="20"/>
        </w:rPr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>•</w:t>
      </w:r>
      <w:r w:rsidRPr="00310BA6">
        <w:rPr>
          <w:rFonts w:asciiTheme="minorHAnsi" w:hAnsiTheme="minorHAnsi"/>
          <w:color w:val="000000" w:themeColor="text1"/>
          <w:sz w:val="22"/>
          <w:szCs w:val="20"/>
        </w:rPr>
        <w:tab/>
        <w:t>An exception to these policies may be applied at the sole discretion of St John NT where the person is able to show good cause for non-attendance. Good cause for this purpose includes, but is not limited to, presentation of a medical certificate and unanticipated changes to work commitments with employer confirmation.</w:t>
      </w:r>
    </w:p>
    <w:p w14:paraId="73ACDB8B" w14:textId="77777777" w:rsidR="00D1169B" w:rsidRDefault="00D1169B" w:rsidP="00DA7BBE">
      <w:pPr>
        <w:pStyle w:val="SJNTSecondHeading"/>
        <w:numPr>
          <w:ilvl w:val="0"/>
          <w:numId w:val="8"/>
        </w:numPr>
        <w:ind w:hanging="1080"/>
      </w:pPr>
      <w:r>
        <w:t>Review</w:t>
      </w:r>
    </w:p>
    <w:p w14:paraId="4909DA46" w14:textId="77777777" w:rsidR="00310BA6" w:rsidRDefault="00310BA6" w:rsidP="00BD0D8A">
      <w:pPr>
        <w:pStyle w:val="SJNTBodyCopy"/>
      </w:pPr>
      <w:r w:rsidRPr="00310BA6">
        <w:t>Policy to be reviewed every two years unless requiring updating prior.</w:t>
      </w:r>
    </w:p>
    <w:p w14:paraId="2C49E356" w14:textId="77777777" w:rsidR="00310BA6" w:rsidRDefault="00310BA6" w:rsidP="00BD0D8A">
      <w:pPr>
        <w:pStyle w:val="SJNTBodyCopy"/>
      </w:pPr>
    </w:p>
    <w:p w14:paraId="29A33150" w14:textId="7F766961" w:rsidR="00310BA6" w:rsidRPr="00310BA6" w:rsidRDefault="00310BA6" w:rsidP="00310BA6">
      <w:pPr>
        <w:pStyle w:val="SJNTBodyCopy"/>
        <w:numPr>
          <w:ilvl w:val="0"/>
          <w:numId w:val="8"/>
        </w:numPr>
        <w:ind w:left="426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</w:t>
      </w:r>
      <w:r w:rsidRPr="00310BA6">
        <w:rPr>
          <w:b/>
          <w:color w:val="C00000"/>
          <w:sz w:val="36"/>
          <w:szCs w:val="36"/>
        </w:rPr>
        <w:t xml:space="preserve">Associated Documents </w:t>
      </w:r>
    </w:p>
    <w:p w14:paraId="74A78015" w14:textId="77777777" w:rsidR="00310BA6" w:rsidRPr="00310BA6" w:rsidRDefault="00310BA6" w:rsidP="00310BA6">
      <w:pPr>
        <w:pStyle w:val="SJNTBodyCopy"/>
        <w:numPr>
          <w:ilvl w:val="1"/>
          <w:numId w:val="9"/>
        </w:numPr>
      </w:pPr>
      <w:r w:rsidRPr="00310BA6">
        <w:t xml:space="preserve">Customer Guarantees </w:t>
      </w:r>
      <w:hyperlink r:id="rId12">
        <w:r w:rsidRPr="00310BA6">
          <w:rPr>
            <w:rStyle w:val="Hyperlink"/>
          </w:rPr>
          <w:t>https://www.accc.gov.au/consumers/consumer-rights-</w:t>
        </w:r>
      </w:hyperlink>
      <w:r w:rsidRPr="00310BA6">
        <w:t xml:space="preserve"> </w:t>
      </w:r>
      <w:hyperlink r:id="rId13">
        <w:r w:rsidRPr="00310BA6">
          <w:rPr>
            <w:rStyle w:val="Hyperlink"/>
          </w:rPr>
          <w:t>guarantees/consumer-guarantees</w:t>
        </w:r>
      </w:hyperlink>
    </w:p>
    <w:p w14:paraId="58E9A468" w14:textId="27CF5516" w:rsidR="00310BA6" w:rsidRDefault="00310BA6" w:rsidP="00310BA6">
      <w:pPr>
        <w:pStyle w:val="SJNTBodyCopy"/>
        <w:numPr>
          <w:ilvl w:val="1"/>
          <w:numId w:val="9"/>
        </w:numPr>
      </w:pPr>
      <w:r w:rsidRPr="00310BA6">
        <w:t xml:space="preserve">Standards for Registered Training Organisations (RTOs) 2015 </w:t>
      </w:r>
      <w:hyperlink r:id="rId14">
        <w:r w:rsidRPr="00310BA6">
          <w:rPr>
            <w:rStyle w:val="Hyperlink"/>
          </w:rPr>
          <w:t>https://www.asqa.gov.au/standards</w:t>
        </w:r>
      </w:hyperlink>
    </w:p>
    <w:p w14:paraId="57FFFC1E" w14:textId="77777777" w:rsidR="00310BA6" w:rsidRDefault="00310BA6" w:rsidP="00310BA6">
      <w:pPr>
        <w:pStyle w:val="SJNTBodyCopy"/>
        <w:ind w:left="893"/>
      </w:pPr>
    </w:p>
    <w:p w14:paraId="33010D11" w14:textId="595EF8CD" w:rsidR="00310BA6" w:rsidRPr="00DA7BBE" w:rsidRDefault="00310BA6" w:rsidP="00310BA6">
      <w:pPr>
        <w:pStyle w:val="SJNTSecondHeading"/>
        <w:numPr>
          <w:ilvl w:val="0"/>
          <w:numId w:val="8"/>
        </w:numPr>
        <w:ind w:left="567" w:hanging="567"/>
      </w:pPr>
      <w:r>
        <w:t xml:space="preserve">Policy </w:t>
      </w:r>
      <w:proofErr w:type="gramStart"/>
      <w:r>
        <w:t>contact</w:t>
      </w:r>
      <w:proofErr w:type="gramEnd"/>
      <w:r>
        <w:t xml:space="preserve"> and further information</w:t>
      </w:r>
    </w:p>
    <w:p w14:paraId="4A5F1F50" w14:textId="77777777" w:rsidR="00310BA6" w:rsidRDefault="00310BA6" w:rsidP="00310BA6">
      <w:pPr>
        <w:widowControl/>
        <w:autoSpaceDE/>
        <w:autoSpaceDN/>
        <w:spacing w:before="0" w:after="0"/>
        <w:rPr>
          <w:rFonts w:asciiTheme="minorHAnsi" w:hAnsiTheme="minorHAnsi"/>
          <w:color w:val="000000" w:themeColor="text1"/>
          <w:sz w:val="20"/>
          <w:szCs w:val="20"/>
        </w:rPr>
      </w:pPr>
      <w:r w:rsidRPr="00310BA6">
        <w:rPr>
          <w:rFonts w:asciiTheme="minorHAnsi" w:hAnsiTheme="minorHAnsi"/>
          <w:color w:val="000000" w:themeColor="text1"/>
          <w:sz w:val="22"/>
          <w:szCs w:val="20"/>
        </w:rPr>
        <w:t>Training Manager Training@stjohnnt.asn.au</w:t>
      </w:r>
    </w:p>
    <w:p w14:paraId="3E412D9C" w14:textId="6102A6EB" w:rsidR="00310BA6" w:rsidRDefault="00310BA6" w:rsidP="00310BA6">
      <w:pPr>
        <w:pStyle w:val="SJNTSecondHeading"/>
        <w:numPr>
          <w:ilvl w:val="0"/>
          <w:numId w:val="8"/>
        </w:numPr>
        <w:ind w:left="426"/>
      </w:pPr>
      <w:r>
        <w:t xml:space="preserve"> </w:t>
      </w:r>
      <w:r>
        <w:tab/>
        <w:t>Acknowledgement</w:t>
      </w:r>
    </w:p>
    <w:p w14:paraId="657F8293" w14:textId="77777777" w:rsidR="00310BA6" w:rsidRPr="00687A33" w:rsidRDefault="00310BA6" w:rsidP="00310BA6">
      <w:pPr>
        <w:pStyle w:val="SJNTBodyCopy"/>
        <w:rPr>
          <w:szCs w:val="22"/>
        </w:rPr>
      </w:pPr>
    </w:p>
    <w:p w14:paraId="67C1377D" w14:textId="77777777" w:rsidR="00310BA6" w:rsidRPr="00687A33" w:rsidRDefault="00310BA6" w:rsidP="00310BA6">
      <w:pPr>
        <w:jc w:val="both"/>
        <w:rPr>
          <w:rFonts w:ascii="Calibri" w:hAnsi="Calibri" w:cs="Arial"/>
          <w:sz w:val="22"/>
        </w:rPr>
      </w:pPr>
      <w:r w:rsidRPr="00687A33">
        <w:rPr>
          <w:rFonts w:ascii="Calibri" w:hAnsi="Calibri" w:cs="Arial"/>
          <w:sz w:val="22"/>
        </w:rPr>
        <w:t>To declare that you have read, fully understand and will comply with this p</w:t>
      </w:r>
      <w:r>
        <w:rPr>
          <w:rFonts w:ascii="Calibri" w:hAnsi="Calibri" w:cs="Arial"/>
          <w:sz w:val="22"/>
        </w:rPr>
        <w:t>olicy</w:t>
      </w:r>
      <w:r w:rsidRPr="00687A33">
        <w:rPr>
          <w:rFonts w:ascii="Calibri" w:hAnsi="Calibri" w:cs="Arial"/>
          <w:sz w:val="22"/>
        </w:rPr>
        <w:t xml:space="preserve">, hold down the Ctrl button and </w:t>
      </w:r>
      <w:hyperlink r:id="rId15" w:history="1">
        <w:r w:rsidRPr="00596321">
          <w:rPr>
            <w:rStyle w:val="Hyperlink"/>
            <w:rFonts w:ascii="Calibri" w:hAnsi="Calibri" w:cs="Arial"/>
            <w:sz w:val="22"/>
          </w:rPr>
          <w:t>click here</w:t>
        </w:r>
      </w:hyperlink>
      <w:r>
        <w:rPr>
          <w:rFonts w:ascii="Calibri" w:hAnsi="Calibri" w:cs="Arial"/>
          <w:color w:val="0000FF"/>
          <w:sz w:val="22"/>
          <w:u w:val="single"/>
        </w:rPr>
        <w:t xml:space="preserve"> </w:t>
      </w:r>
      <w:r w:rsidRPr="00687A33">
        <w:rPr>
          <w:rFonts w:ascii="Calibri" w:hAnsi="Calibri" w:cs="Arial"/>
          <w:sz w:val="22"/>
        </w:rPr>
        <w:t xml:space="preserve">This will open an email, which you then need to send. </w:t>
      </w:r>
    </w:p>
    <w:p w14:paraId="34C9277D" w14:textId="4CFFDE3A" w:rsidR="00927E6C" w:rsidRPr="00927E6C" w:rsidRDefault="00310BA6" w:rsidP="00927E6C">
      <w:pPr>
        <w:jc w:val="both"/>
        <w:rPr>
          <w:sz w:val="2"/>
        </w:rPr>
      </w:pPr>
      <w:r w:rsidRPr="00687A33">
        <w:rPr>
          <w:rFonts w:ascii="Calibri" w:hAnsi="Calibri" w:cs="Arial"/>
          <w:sz w:val="22"/>
        </w:rPr>
        <w:t>Do not add any comments to the email as they are lodged electronically</w:t>
      </w:r>
      <w:r>
        <w:rPr>
          <w:rFonts w:ascii="Calibri" w:hAnsi="Calibri" w:cs="Arial"/>
          <w:sz w:val="22"/>
        </w:rPr>
        <w:t xml:space="preserve"> and will not be opened or rea</w:t>
      </w:r>
      <w:r w:rsidR="00927E6C">
        <w:rPr>
          <w:rFonts w:ascii="Calibri" w:hAnsi="Calibri" w:cs="Arial"/>
          <w:sz w:val="22"/>
        </w:rPr>
        <w:t>d</w:t>
      </w:r>
      <w:bookmarkEnd w:id="0"/>
      <w:r w:rsidR="00553EAD">
        <w:rPr>
          <w:rFonts w:ascii="Calibri" w:hAnsi="Calibri" w:cs="Arial"/>
          <w:sz w:val="22"/>
        </w:rPr>
        <w:t>.</w:t>
      </w:r>
    </w:p>
    <w:sectPr w:rsidR="00927E6C" w:rsidRPr="00927E6C" w:rsidSect="00927E6C">
      <w:headerReference w:type="first" r:id="rId16"/>
      <w:pgSz w:w="11906" w:h="16838" w:code="9"/>
      <w:pgMar w:top="1418" w:right="1134" w:bottom="1418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3DFD" w14:textId="77777777" w:rsidR="00201DE2" w:rsidRDefault="00201DE2" w:rsidP="00B452EF">
      <w:pPr>
        <w:spacing w:before="0" w:after="0"/>
      </w:pPr>
      <w:r>
        <w:separator/>
      </w:r>
    </w:p>
  </w:endnote>
  <w:endnote w:type="continuationSeparator" w:id="0">
    <w:p w14:paraId="14B292D6" w14:textId="77777777" w:rsidR="00201DE2" w:rsidRDefault="00201DE2" w:rsidP="00B452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auto"/>
    <w:pitch w:val="variable"/>
    <w:sig w:usb0="80000867" w:usb1="00000000" w:usb2="00000000" w:usb3="00000000" w:csb0="000001FB" w:csb1="00000000"/>
  </w:font>
  <w:font w:name="FUTURA MEDIUM">
    <w:altName w:val="Arial"/>
    <w:charset w:val="00"/>
    <w:family w:val="auto"/>
    <w:pitch w:val="variable"/>
    <w:sig w:usb0="80000867" w:usb1="00000000" w:usb2="00000000" w:usb3="00000000" w:csb0="000001FB" w:csb1="00000000"/>
  </w:font>
  <w:font w:name="FUTURA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99D4" w14:textId="77777777" w:rsidR="00201DE2" w:rsidRDefault="00201DE2" w:rsidP="00B452EF">
      <w:pPr>
        <w:spacing w:before="0" w:after="0"/>
      </w:pPr>
      <w:r>
        <w:separator/>
      </w:r>
    </w:p>
  </w:footnote>
  <w:footnote w:type="continuationSeparator" w:id="0">
    <w:p w14:paraId="0CE6643A" w14:textId="77777777" w:rsidR="00201DE2" w:rsidRDefault="00201DE2" w:rsidP="00B452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8AC6" w14:textId="77777777" w:rsidR="00BD0D8A" w:rsidRPr="00B92DD0" w:rsidRDefault="00BD0D8A" w:rsidP="00B92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6BC"/>
    <w:multiLevelType w:val="hybridMultilevel"/>
    <w:tmpl w:val="2F96DDE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3183C"/>
    <w:multiLevelType w:val="multilevel"/>
    <w:tmpl w:val="489030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D83646"/>
    <w:multiLevelType w:val="multilevel"/>
    <w:tmpl w:val="837EF10A"/>
    <w:lvl w:ilvl="0">
      <w:start w:val="1"/>
      <w:numFmt w:val="decimal"/>
      <w:pStyle w:val="ESH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856B46"/>
    <w:multiLevelType w:val="hybridMultilevel"/>
    <w:tmpl w:val="D86C40D0"/>
    <w:lvl w:ilvl="0" w:tplc="D9B8EAF2">
      <w:start w:val="1"/>
      <w:numFmt w:val="bullet"/>
      <w:pStyle w:val="DTADotPoin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6D0156"/>
    <w:multiLevelType w:val="hybridMultilevel"/>
    <w:tmpl w:val="F52C5C18"/>
    <w:lvl w:ilvl="0" w:tplc="B8C00F2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926"/>
    <w:multiLevelType w:val="hybridMultilevel"/>
    <w:tmpl w:val="6506F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27C9C"/>
    <w:multiLevelType w:val="hybridMultilevel"/>
    <w:tmpl w:val="64F6C37E"/>
    <w:lvl w:ilvl="0" w:tplc="5C14FA26">
      <w:start w:val="1"/>
      <w:numFmt w:val="decimal"/>
      <w:lvlText w:val="%1."/>
      <w:lvlJc w:val="left"/>
      <w:pPr>
        <w:ind w:left="709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color w:val="CE1F2E"/>
        <w:spacing w:val="-1"/>
        <w:w w:val="100"/>
        <w:sz w:val="36"/>
        <w:szCs w:val="36"/>
        <w:lang w:val="en-US" w:eastAsia="en-US" w:bidi="ar-SA"/>
      </w:rPr>
    </w:lvl>
    <w:lvl w:ilvl="1" w:tplc="425059E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63CAA206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3" w:tplc="65D40608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A6A81362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5" w:tplc="E83E25E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FBAC809E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7" w:tplc="C6A66636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8" w:tplc="BFE8E386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AA28CA"/>
    <w:multiLevelType w:val="hybridMultilevel"/>
    <w:tmpl w:val="3D74049A"/>
    <w:lvl w:ilvl="0" w:tplc="0914C87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C250A"/>
    <w:multiLevelType w:val="hybridMultilevel"/>
    <w:tmpl w:val="6EB209D6"/>
    <w:lvl w:ilvl="0" w:tplc="97AE725E">
      <w:start w:val="1"/>
      <w:numFmt w:val="bullet"/>
      <w:pStyle w:val="DICEBulletPoints"/>
      <w:lvlText w:val=""/>
      <w:lvlJc w:val="left"/>
      <w:pPr>
        <w:ind w:left="360" w:hanging="360"/>
      </w:pPr>
      <w:rPr>
        <w:rFonts w:ascii="Wingdings" w:hAnsi="Wingdings" w:hint="default"/>
        <w:color w:val="00B9F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84EE9"/>
    <w:multiLevelType w:val="hybridMultilevel"/>
    <w:tmpl w:val="C15431AA"/>
    <w:lvl w:ilvl="0" w:tplc="CC20A034">
      <w:start w:val="1"/>
      <w:numFmt w:val="decimal"/>
      <w:pStyle w:val="SJNTSecondHead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01A87"/>
    <w:multiLevelType w:val="hybridMultilevel"/>
    <w:tmpl w:val="E75C47F8"/>
    <w:lvl w:ilvl="0" w:tplc="54DE3BCA">
      <w:start w:val="1"/>
      <w:numFmt w:val="bullet"/>
      <w:pStyle w:val="P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43251">
    <w:abstractNumId w:val="8"/>
  </w:num>
  <w:num w:numId="2" w16cid:durableId="369183140">
    <w:abstractNumId w:val="3"/>
  </w:num>
  <w:num w:numId="3" w16cid:durableId="2122727669">
    <w:abstractNumId w:val="7"/>
  </w:num>
  <w:num w:numId="4" w16cid:durableId="1939215382">
    <w:abstractNumId w:val="10"/>
  </w:num>
  <w:num w:numId="5" w16cid:durableId="538588700">
    <w:abstractNumId w:val="1"/>
  </w:num>
  <w:num w:numId="6" w16cid:durableId="2068256001">
    <w:abstractNumId w:val="2"/>
  </w:num>
  <w:num w:numId="7" w16cid:durableId="552237435">
    <w:abstractNumId w:val="9"/>
  </w:num>
  <w:num w:numId="8" w16cid:durableId="1920098610">
    <w:abstractNumId w:val="0"/>
  </w:num>
  <w:num w:numId="9" w16cid:durableId="1475221282">
    <w:abstractNumId w:val="6"/>
  </w:num>
  <w:num w:numId="10" w16cid:durableId="1167017119">
    <w:abstractNumId w:val="5"/>
  </w:num>
  <w:num w:numId="11" w16cid:durableId="6264245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A6"/>
    <w:rsid w:val="00057DBF"/>
    <w:rsid w:val="000A429B"/>
    <w:rsid w:val="000B6EB5"/>
    <w:rsid w:val="000E0D33"/>
    <w:rsid w:val="00113C10"/>
    <w:rsid w:val="001358E9"/>
    <w:rsid w:val="00137E11"/>
    <w:rsid w:val="00161BE9"/>
    <w:rsid w:val="001868C8"/>
    <w:rsid w:val="00196D4D"/>
    <w:rsid w:val="001B081E"/>
    <w:rsid w:val="001F0CC9"/>
    <w:rsid w:val="00201DE2"/>
    <w:rsid w:val="00226328"/>
    <w:rsid w:val="00272EF6"/>
    <w:rsid w:val="002A5384"/>
    <w:rsid w:val="002B364C"/>
    <w:rsid w:val="002B4073"/>
    <w:rsid w:val="002D2341"/>
    <w:rsid w:val="002E0E18"/>
    <w:rsid w:val="00310BA6"/>
    <w:rsid w:val="00324060"/>
    <w:rsid w:val="003408A7"/>
    <w:rsid w:val="003418E2"/>
    <w:rsid w:val="003430B8"/>
    <w:rsid w:val="00344E29"/>
    <w:rsid w:val="003629E1"/>
    <w:rsid w:val="00391DC6"/>
    <w:rsid w:val="00440929"/>
    <w:rsid w:val="00494A0B"/>
    <w:rsid w:val="004A73E4"/>
    <w:rsid w:val="004C2E91"/>
    <w:rsid w:val="004D73D6"/>
    <w:rsid w:val="0051445B"/>
    <w:rsid w:val="00553EAD"/>
    <w:rsid w:val="00563EAA"/>
    <w:rsid w:val="00565DD0"/>
    <w:rsid w:val="00571ED9"/>
    <w:rsid w:val="00596321"/>
    <w:rsid w:val="005A47DF"/>
    <w:rsid w:val="005A4D7A"/>
    <w:rsid w:val="005D093A"/>
    <w:rsid w:val="005D118C"/>
    <w:rsid w:val="00636882"/>
    <w:rsid w:val="00654EBA"/>
    <w:rsid w:val="00655692"/>
    <w:rsid w:val="00687A33"/>
    <w:rsid w:val="00694901"/>
    <w:rsid w:val="006B6C4B"/>
    <w:rsid w:val="006D2CDB"/>
    <w:rsid w:val="006E17CE"/>
    <w:rsid w:val="00700EF6"/>
    <w:rsid w:val="00706A37"/>
    <w:rsid w:val="00730C14"/>
    <w:rsid w:val="00791EC3"/>
    <w:rsid w:val="007F3505"/>
    <w:rsid w:val="0080150C"/>
    <w:rsid w:val="00847D66"/>
    <w:rsid w:val="00891DC7"/>
    <w:rsid w:val="008A21A7"/>
    <w:rsid w:val="008D52F8"/>
    <w:rsid w:val="0090338C"/>
    <w:rsid w:val="0091107E"/>
    <w:rsid w:val="00927E6C"/>
    <w:rsid w:val="00933BCA"/>
    <w:rsid w:val="0094567E"/>
    <w:rsid w:val="009626CF"/>
    <w:rsid w:val="0096769B"/>
    <w:rsid w:val="009B3AF8"/>
    <w:rsid w:val="009D1025"/>
    <w:rsid w:val="009E686F"/>
    <w:rsid w:val="00A05684"/>
    <w:rsid w:val="00A210FE"/>
    <w:rsid w:val="00A27966"/>
    <w:rsid w:val="00A46B39"/>
    <w:rsid w:val="00A84B8A"/>
    <w:rsid w:val="00AB7BE1"/>
    <w:rsid w:val="00B3195B"/>
    <w:rsid w:val="00B44C6B"/>
    <w:rsid w:val="00B452EF"/>
    <w:rsid w:val="00B56390"/>
    <w:rsid w:val="00B761BF"/>
    <w:rsid w:val="00B92DD0"/>
    <w:rsid w:val="00BB7605"/>
    <w:rsid w:val="00BC6029"/>
    <w:rsid w:val="00BC6631"/>
    <w:rsid w:val="00BD0D8A"/>
    <w:rsid w:val="00BD1270"/>
    <w:rsid w:val="00BE447D"/>
    <w:rsid w:val="00C24E85"/>
    <w:rsid w:val="00C86962"/>
    <w:rsid w:val="00CB6F30"/>
    <w:rsid w:val="00CC0046"/>
    <w:rsid w:val="00CC13E9"/>
    <w:rsid w:val="00CC6513"/>
    <w:rsid w:val="00CD0974"/>
    <w:rsid w:val="00D1169B"/>
    <w:rsid w:val="00D17FA0"/>
    <w:rsid w:val="00D301A0"/>
    <w:rsid w:val="00D52A58"/>
    <w:rsid w:val="00D54188"/>
    <w:rsid w:val="00D65F0E"/>
    <w:rsid w:val="00D761F0"/>
    <w:rsid w:val="00DA12CD"/>
    <w:rsid w:val="00DA7BBE"/>
    <w:rsid w:val="00DA7E04"/>
    <w:rsid w:val="00DE2028"/>
    <w:rsid w:val="00DE3C72"/>
    <w:rsid w:val="00DE4E87"/>
    <w:rsid w:val="00DF215A"/>
    <w:rsid w:val="00E40D5C"/>
    <w:rsid w:val="00E47678"/>
    <w:rsid w:val="00E47FE3"/>
    <w:rsid w:val="00E57F0B"/>
    <w:rsid w:val="00EA22E2"/>
    <w:rsid w:val="00EE35C6"/>
    <w:rsid w:val="00F06911"/>
    <w:rsid w:val="00F20CA5"/>
    <w:rsid w:val="00F25D93"/>
    <w:rsid w:val="00F76382"/>
    <w:rsid w:val="00F95853"/>
    <w:rsid w:val="00FB2010"/>
    <w:rsid w:val="00FB5E84"/>
    <w:rsid w:val="00FC1597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B95BF"/>
  <w14:defaultImageDpi w14:val="32767"/>
  <w15:chartTrackingRefBased/>
  <w15:docId w15:val="{6C30F75A-CBD6-4F15-8FDB-24207C26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29"/>
    <w:pPr>
      <w:widowControl w:val="0"/>
      <w:autoSpaceDE w:val="0"/>
      <w:autoSpaceDN w:val="0"/>
      <w:spacing w:before="120" w:after="120"/>
    </w:pPr>
    <w:rPr>
      <w:rFonts w:ascii="Arial" w:hAnsi="Arial" w:cs="Calibri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D5C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 main heading,Heading 2 Main Heading,2,B Sub/Bold,B Sub/Bold1,B Sub/Bold2,B Sub/Bold11,h2 main heading1,h2 main heading2,B Sub/Bold3,B Sub/Bold12,h2 main heading3,B Sub/Bold4,B Sub/Bold13,h2,h2 main heading4,B Sub/Bold5,B Sub/Bold14,h21,H2,o"/>
    <w:basedOn w:val="Heading1"/>
    <w:next w:val="Normal"/>
    <w:link w:val="Heading2Char"/>
    <w:qFormat/>
    <w:rsid w:val="0080150C"/>
    <w:pPr>
      <w:keepLines w:val="0"/>
      <w:numPr>
        <w:ilvl w:val="1"/>
        <w:numId w:val="6"/>
      </w:numPr>
      <w:spacing w:before="360"/>
      <w:outlineLvl w:val="1"/>
    </w:pPr>
    <w:rPr>
      <w:rFonts w:asciiTheme="minorHAnsi" w:eastAsia="Calibri" w:hAnsiTheme="minorHAnsi" w:cs="Arial"/>
      <w:b/>
      <w:bCs/>
      <w:iCs/>
      <w:color w:val="C72D48"/>
      <w:kern w:val="32"/>
      <w:sz w:val="28"/>
      <w:szCs w:val="28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50C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erracorpTable"/>
    <w:uiPriority w:val="99"/>
    <w:rsid w:val="00D761F0"/>
    <w:tblPr/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A94F"/>
      </w:tcPr>
    </w:tblStylePr>
    <w:tblStylePr w:type="lastRow">
      <w:pPr>
        <w:jc w:val="left"/>
      </w:pPr>
    </w:tblStylePr>
    <w:tblStylePr w:type="firstCol">
      <w:rPr>
        <w:b/>
      </w:rPr>
    </w:tblStylePr>
    <w:tblStylePr w:type="lastCol">
      <w:pPr>
        <w:jc w:val="right"/>
      </w:pPr>
      <w:rPr>
        <w:b/>
      </w:rPr>
      <w:tblPr/>
      <w:tcPr>
        <w:shd w:val="clear" w:color="auto" w:fill="CFE7C8"/>
      </w:tcPr>
    </w:tblStylePr>
  </w:style>
  <w:style w:type="paragraph" w:customStyle="1" w:styleId="SECTIONHEADER">
    <w:name w:val="SECTION HEADER"/>
    <w:basedOn w:val="Normal"/>
    <w:rsid w:val="005D118C"/>
    <w:pPr>
      <w:adjustRightInd w:val="0"/>
      <w:spacing w:before="240" w:after="240"/>
      <w:jc w:val="right"/>
    </w:pPr>
    <w:rPr>
      <w:rFonts w:cs="Arial"/>
      <w:b/>
      <w:bCs/>
      <w:color w:val="FFFFFF" w:themeColor="background1"/>
      <w:sz w:val="80"/>
      <w:szCs w:val="80"/>
    </w:rPr>
  </w:style>
  <w:style w:type="table" w:customStyle="1" w:styleId="TerracorpTable">
    <w:name w:val="Terracorp Table"/>
    <w:basedOn w:val="TableNormal"/>
    <w:uiPriority w:val="99"/>
    <w:rsid w:val="00D761F0"/>
    <w:rPr>
      <w:rFonts w:ascii="Arial" w:hAnsi="Arial"/>
      <w:sz w:val="18"/>
    </w:rPr>
    <w:tblPr>
      <w:tblBorders>
        <w:insideH w:val="single" w:sz="6" w:space="0" w:color="00A94F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A94F"/>
      </w:tcPr>
    </w:tblStylePr>
    <w:tblStylePr w:type="lastRow">
      <w:pPr>
        <w:jc w:val="left"/>
      </w:pPr>
    </w:tblStylePr>
    <w:tblStylePr w:type="firstCol">
      <w:rPr>
        <w:b/>
      </w:rPr>
    </w:tblStylePr>
    <w:tblStylePr w:type="lastCol">
      <w:pPr>
        <w:jc w:val="right"/>
      </w:pPr>
      <w:rPr>
        <w:b/>
      </w:rPr>
      <w:tblPr/>
      <w:tcPr>
        <w:shd w:val="clear" w:color="auto" w:fill="CFE7C8"/>
      </w:tcPr>
    </w:tblStylePr>
  </w:style>
  <w:style w:type="paragraph" w:customStyle="1" w:styleId="MainHeading">
    <w:name w:val="Main Heading"/>
    <w:basedOn w:val="Normal"/>
    <w:qFormat/>
    <w:rsid w:val="00694901"/>
    <w:pPr>
      <w:spacing w:before="240" w:after="240"/>
    </w:pPr>
    <w:rPr>
      <w:rFonts w:ascii="Museo Sans 500" w:hAnsi="Museo Sans 500"/>
      <w:b/>
      <w:color w:val="262B67"/>
      <w:sz w:val="32"/>
      <w:szCs w:val="32"/>
    </w:rPr>
  </w:style>
  <w:style w:type="paragraph" w:customStyle="1" w:styleId="SubHeading">
    <w:name w:val="Sub Heading"/>
    <w:basedOn w:val="Normal"/>
    <w:qFormat/>
    <w:rsid w:val="00694901"/>
    <w:rPr>
      <w:rFonts w:ascii="Museo Sans 500" w:hAnsi="Museo Sans 500"/>
      <w:b/>
      <w:color w:val="00A0DD"/>
    </w:rPr>
  </w:style>
  <w:style w:type="paragraph" w:customStyle="1" w:styleId="BodyCopy">
    <w:name w:val="Body Copy"/>
    <w:basedOn w:val="SubHeading"/>
    <w:qFormat/>
    <w:rsid w:val="00694901"/>
    <w:pPr>
      <w:spacing w:before="240" w:after="240"/>
    </w:pPr>
    <w:rPr>
      <w:b w:val="0"/>
      <w:color w:val="000000" w:themeColor="text1"/>
      <w:sz w:val="20"/>
      <w:szCs w:val="20"/>
    </w:rPr>
  </w:style>
  <w:style w:type="paragraph" w:customStyle="1" w:styleId="IntegralBodyCopy">
    <w:name w:val="Integral Body Copy"/>
    <w:basedOn w:val="Normal"/>
    <w:qFormat/>
    <w:rsid w:val="00D65F0E"/>
    <w:pPr>
      <w:adjustRightInd w:val="0"/>
      <w:spacing w:line="288" w:lineRule="auto"/>
      <w:textAlignment w:val="center"/>
    </w:pPr>
    <w:rPr>
      <w:rFonts w:ascii="Lato" w:hAnsi="Lato" w:cs="Minion Pro"/>
      <w:color w:val="000000"/>
      <w:sz w:val="20"/>
      <w:szCs w:val="20"/>
    </w:rPr>
  </w:style>
  <w:style w:type="paragraph" w:customStyle="1" w:styleId="IntegralSubHeading">
    <w:name w:val="Integral Sub Heading"/>
    <w:basedOn w:val="IntegralBodyCopy"/>
    <w:qFormat/>
    <w:rsid w:val="00D65F0E"/>
    <w:rPr>
      <w:b/>
      <w:color w:val="3AC1CC"/>
      <w:sz w:val="24"/>
      <w:szCs w:val="24"/>
    </w:rPr>
  </w:style>
  <w:style w:type="paragraph" w:customStyle="1" w:styleId="NTBDBodyCopy">
    <w:name w:val="NTBD Body Copy"/>
    <w:basedOn w:val="Normal"/>
    <w:qFormat/>
    <w:rsid w:val="00DE2028"/>
    <w:rPr>
      <w:rFonts w:ascii="Helvetica" w:hAnsi="Helvetica"/>
      <w:lang w:val="en-AU"/>
    </w:rPr>
  </w:style>
  <w:style w:type="paragraph" w:customStyle="1" w:styleId="NTBDHeading">
    <w:name w:val="NTBD Heading"/>
    <w:basedOn w:val="Normal"/>
    <w:qFormat/>
    <w:rsid w:val="00DE2028"/>
    <w:pPr>
      <w:spacing w:before="240" w:after="240"/>
    </w:pPr>
    <w:rPr>
      <w:rFonts w:ascii="Helvetica" w:hAnsi="Helvetica"/>
      <w:b/>
      <w:color w:val="017B8B"/>
      <w:sz w:val="30"/>
      <w:szCs w:val="30"/>
      <w:lang w:val="en-AU"/>
    </w:rPr>
  </w:style>
  <w:style w:type="paragraph" w:customStyle="1" w:styleId="HeadingFont">
    <w:name w:val="Heading Font"/>
    <w:basedOn w:val="Normal"/>
    <w:qFormat/>
    <w:rsid w:val="00EA22E2"/>
    <w:pPr>
      <w:spacing w:after="60"/>
    </w:pPr>
    <w:rPr>
      <w:rFonts w:ascii="Futura" w:hAnsi="Futura"/>
      <w:b/>
      <w:color w:val="85BD3D"/>
      <w:sz w:val="30"/>
      <w:szCs w:val="30"/>
    </w:rPr>
  </w:style>
  <w:style w:type="paragraph" w:customStyle="1" w:styleId="SubheadingFont">
    <w:name w:val="Subheading Font"/>
    <w:basedOn w:val="Normal"/>
    <w:qFormat/>
    <w:rsid w:val="00EA22E2"/>
    <w:pPr>
      <w:spacing w:after="60"/>
    </w:pPr>
    <w:rPr>
      <w:rFonts w:ascii="FUTURA MEDIUM" w:hAnsi="FUTURA MEDIUM" w:cs="FUTURA MEDIUM"/>
      <w:color w:val="85BD3D"/>
    </w:rPr>
  </w:style>
  <w:style w:type="paragraph" w:customStyle="1" w:styleId="BodyCopyFont">
    <w:name w:val="Body Copy Font"/>
    <w:basedOn w:val="Normal"/>
    <w:qFormat/>
    <w:rsid w:val="00EA22E2"/>
    <w:rPr>
      <w:rFonts w:ascii="FUTURA LIGHT" w:hAnsi="FUTURA LIGHT" w:cs="FUTURA MEDIUM"/>
      <w:color w:val="000000" w:themeColor="text1"/>
    </w:rPr>
  </w:style>
  <w:style w:type="paragraph" w:customStyle="1" w:styleId="SPEBodyCopy">
    <w:name w:val="SPE Body Copy"/>
    <w:basedOn w:val="Normal"/>
    <w:qFormat/>
    <w:rsid w:val="001B081E"/>
    <w:pPr>
      <w:adjustRightInd w:val="0"/>
      <w:spacing w:before="113" w:after="113" w:line="288" w:lineRule="auto"/>
      <w:textAlignment w:val="center"/>
    </w:pPr>
    <w:rPr>
      <w:rFonts w:cs="Arial"/>
      <w:color w:val="000000"/>
      <w:sz w:val="20"/>
      <w:szCs w:val="20"/>
    </w:rPr>
  </w:style>
  <w:style w:type="paragraph" w:customStyle="1" w:styleId="SPESubheading">
    <w:name w:val="SPE Subheading"/>
    <w:basedOn w:val="Normal"/>
    <w:qFormat/>
    <w:rsid w:val="001B081E"/>
    <w:pPr>
      <w:adjustRightInd w:val="0"/>
      <w:spacing w:before="113" w:after="113" w:line="288" w:lineRule="auto"/>
      <w:textAlignment w:val="center"/>
    </w:pPr>
    <w:rPr>
      <w:rFonts w:cs="Arial"/>
      <w:b/>
      <w:bCs/>
      <w:color w:val="FF1D32"/>
      <w:sz w:val="30"/>
      <w:szCs w:val="30"/>
    </w:rPr>
  </w:style>
  <w:style w:type="paragraph" w:customStyle="1" w:styleId="SPEMainHeading">
    <w:name w:val="SPE Main Heading"/>
    <w:basedOn w:val="Normal"/>
    <w:qFormat/>
    <w:rsid w:val="001B081E"/>
    <w:pPr>
      <w:adjustRightInd w:val="0"/>
      <w:spacing w:after="113" w:line="288" w:lineRule="auto"/>
      <w:textAlignment w:val="center"/>
    </w:pPr>
    <w:rPr>
      <w:rFonts w:cs="Arial"/>
      <w:b/>
      <w:bCs/>
      <w:color w:val="FF1D32"/>
      <w:sz w:val="50"/>
      <w:szCs w:val="50"/>
    </w:rPr>
  </w:style>
  <w:style w:type="paragraph" w:customStyle="1" w:styleId="2ndHeading">
    <w:name w:val="2nd Heading"/>
    <w:basedOn w:val="Normal"/>
    <w:qFormat/>
    <w:rsid w:val="002B4073"/>
    <w:pPr>
      <w:spacing w:before="240" w:after="240"/>
    </w:pPr>
    <w:rPr>
      <w:rFonts w:ascii="Arial Bold" w:hAnsi="Arial Bold" w:cs="Arial"/>
      <w:b/>
      <w:bCs/>
      <w:color w:val="006BB6"/>
      <w:sz w:val="36"/>
      <w:szCs w:val="36"/>
      <w:lang w:eastAsia="en-AU"/>
    </w:rPr>
  </w:style>
  <w:style w:type="paragraph" w:customStyle="1" w:styleId="IntroPara">
    <w:name w:val="Intro Para"/>
    <w:basedOn w:val="Normal"/>
    <w:autoRedefine/>
    <w:qFormat/>
    <w:rsid w:val="002B4073"/>
    <w:pPr>
      <w:adjustRightInd w:val="0"/>
      <w:snapToGrid w:val="0"/>
    </w:pPr>
    <w:rPr>
      <w:rFonts w:cs="Arial"/>
      <w:i/>
      <w:iCs/>
      <w:color w:val="ED1B2E"/>
      <w:sz w:val="30"/>
      <w:szCs w:val="30"/>
    </w:rPr>
  </w:style>
  <w:style w:type="paragraph" w:customStyle="1" w:styleId="BosyCopy">
    <w:name w:val="Bosy Copy"/>
    <w:basedOn w:val="Normal"/>
    <w:autoRedefine/>
    <w:qFormat/>
    <w:rsid w:val="002B4073"/>
    <w:pPr>
      <w:adjustRightInd w:val="0"/>
      <w:snapToGrid w:val="0"/>
    </w:pPr>
    <w:rPr>
      <w:rFonts w:cs="Arial"/>
      <w:color w:val="000000" w:themeColor="text1"/>
      <w:lang w:eastAsia="en-AU"/>
    </w:rPr>
  </w:style>
  <w:style w:type="paragraph" w:customStyle="1" w:styleId="BulletPoints">
    <w:name w:val="Bullet Points"/>
    <w:basedOn w:val="ListParagraph"/>
    <w:qFormat/>
    <w:rsid w:val="003629E1"/>
    <w:pPr>
      <w:keepNext/>
      <w:keepLines/>
      <w:numPr>
        <w:numId w:val="3"/>
      </w:numPr>
      <w:tabs>
        <w:tab w:val="left" w:pos="567"/>
      </w:tabs>
      <w:adjustRightInd w:val="0"/>
      <w:spacing w:before="60" w:after="60" w:line="276" w:lineRule="auto"/>
      <w:ind w:right="210"/>
      <w:outlineLvl w:val="1"/>
    </w:pPr>
    <w:rPr>
      <w:rFonts w:eastAsiaTheme="majorEastAsia" w:cs="Arial"/>
      <w:bCs/>
      <w:color w:val="404040" w:themeColor="text1" w:themeTint="BF"/>
      <w:sz w:val="22"/>
      <w:lang w:val="en-AU" w:eastAsia="en-AU"/>
    </w:rPr>
  </w:style>
  <w:style w:type="paragraph" w:styleId="ListParagraph">
    <w:name w:val="List Paragraph"/>
    <w:basedOn w:val="Normal"/>
    <w:uiPriority w:val="1"/>
    <w:qFormat/>
    <w:rsid w:val="002B4073"/>
    <w:pPr>
      <w:ind w:left="720"/>
      <w:contextualSpacing/>
    </w:pPr>
  </w:style>
  <w:style w:type="paragraph" w:customStyle="1" w:styleId="3rdHeading">
    <w:name w:val="3rd Heading"/>
    <w:basedOn w:val="Normal"/>
    <w:autoRedefine/>
    <w:qFormat/>
    <w:rsid w:val="002B4073"/>
    <w:pPr>
      <w:adjustRightInd w:val="0"/>
      <w:snapToGrid w:val="0"/>
      <w:spacing w:before="240"/>
    </w:pPr>
    <w:rPr>
      <w:rFonts w:cs="Arial"/>
      <w:b/>
      <w:bCs/>
      <w:color w:val="ED1B2E"/>
      <w:sz w:val="30"/>
      <w:szCs w:val="30"/>
      <w:lang w:eastAsia="en-AU"/>
    </w:rPr>
  </w:style>
  <w:style w:type="paragraph" w:customStyle="1" w:styleId="Heading">
    <w:name w:val="Heading"/>
    <w:basedOn w:val="Normal"/>
    <w:autoRedefine/>
    <w:qFormat/>
    <w:rsid w:val="00440929"/>
    <w:rPr>
      <w:rFonts w:cs="Arial"/>
      <w:b/>
      <w:color w:val="67CCC4"/>
      <w:sz w:val="30"/>
      <w:szCs w:val="30"/>
    </w:rPr>
  </w:style>
  <w:style w:type="paragraph" w:styleId="NoSpacing">
    <w:name w:val="No Spacing"/>
    <w:uiPriority w:val="1"/>
    <w:qFormat/>
    <w:rsid w:val="001F0CC9"/>
  </w:style>
  <w:style w:type="paragraph" w:customStyle="1" w:styleId="BodyCopyText">
    <w:name w:val="Body Copy Text"/>
    <w:basedOn w:val="NoSpacing"/>
    <w:qFormat/>
    <w:rsid w:val="001F0CC9"/>
    <w:pPr>
      <w:spacing w:before="120" w:after="120"/>
    </w:pPr>
    <w:rPr>
      <w:rFonts w:ascii="Verdana" w:hAnsi="Verdana"/>
      <w:sz w:val="20"/>
      <w:szCs w:val="20"/>
      <w:lang w:val="en-AU"/>
    </w:rPr>
  </w:style>
  <w:style w:type="paragraph" w:customStyle="1" w:styleId="DICEBodyCopy">
    <w:name w:val="DICE Body Copy"/>
    <w:qFormat/>
    <w:rsid w:val="00494A0B"/>
    <w:pPr>
      <w:spacing w:before="120" w:after="120"/>
    </w:pPr>
    <w:rPr>
      <w:rFonts w:ascii="Montserrat" w:hAnsi="Montserrat"/>
      <w:color w:val="000000" w:themeColor="text1"/>
      <w:sz w:val="20"/>
      <w:szCs w:val="20"/>
    </w:rPr>
  </w:style>
  <w:style w:type="paragraph" w:customStyle="1" w:styleId="DICE2ndHeading">
    <w:name w:val="DICE 2nd Heading"/>
    <w:basedOn w:val="Normal"/>
    <w:qFormat/>
    <w:rsid w:val="00494A0B"/>
    <w:pPr>
      <w:spacing w:before="240"/>
    </w:pPr>
    <w:rPr>
      <w:rFonts w:ascii="Montserrat" w:hAnsi="Montserrat"/>
      <w:b/>
      <w:bCs/>
      <w:color w:val="00B9F2"/>
    </w:rPr>
  </w:style>
  <w:style w:type="paragraph" w:customStyle="1" w:styleId="DICEMainHeading">
    <w:name w:val="DICE Main Heading"/>
    <w:basedOn w:val="BodyCopyFont"/>
    <w:qFormat/>
    <w:rsid w:val="00494A0B"/>
    <w:pPr>
      <w:spacing w:before="240"/>
    </w:pPr>
    <w:rPr>
      <w:rFonts w:ascii="Montserrat" w:hAnsi="Montserrat"/>
      <w:b/>
      <w:bCs/>
      <w:color w:val="00345A"/>
      <w:sz w:val="36"/>
      <w:szCs w:val="36"/>
    </w:rPr>
  </w:style>
  <w:style w:type="paragraph" w:customStyle="1" w:styleId="DICESubHeading">
    <w:name w:val="DICE Sub Heading"/>
    <w:basedOn w:val="Normal"/>
    <w:qFormat/>
    <w:rsid w:val="00494A0B"/>
    <w:pPr>
      <w:suppressAutoHyphens/>
      <w:adjustRightInd w:val="0"/>
      <w:spacing w:before="340" w:after="113" w:line="260" w:lineRule="atLeast"/>
      <w:textAlignment w:val="center"/>
    </w:pPr>
    <w:rPr>
      <w:rFonts w:ascii="Montserrat SemiBold" w:hAnsi="Montserrat SemiBold" w:cs="Montserrat SemiBold"/>
      <w:b/>
      <w:bCs/>
      <w:color w:val="00B9F2"/>
    </w:rPr>
  </w:style>
  <w:style w:type="paragraph" w:customStyle="1" w:styleId="DICEBulletPoints">
    <w:name w:val="DICE Bullet Points"/>
    <w:basedOn w:val="ListParagraph"/>
    <w:qFormat/>
    <w:rsid w:val="00494A0B"/>
    <w:pPr>
      <w:numPr>
        <w:numId w:val="1"/>
      </w:numPr>
      <w:suppressAutoHyphens/>
      <w:adjustRightInd w:val="0"/>
      <w:spacing w:after="57" w:line="260" w:lineRule="atLeast"/>
      <w:textAlignment w:val="center"/>
    </w:pPr>
    <w:rPr>
      <w:rFonts w:ascii="Montserrat" w:hAnsi="Montserrat" w:cs="Montserrat"/>
      <w:color w:val="000000"/>
      <w:sz w:val="20"/>
      <w:szCs w:val="20"/>
    </w:rPr>
  </w:style>
  <w:style w:type="paragraph" w:customStyle="1" w:styleId="BCNTBodyCopy">
    <w:name w:val="BCNT Body Copy"/>
    <w:basedOn w:val="Normal"/>
    <w:qFormat/>
    <w:rsid w:val="00BE447D"/>
    <w:rPr>
      <w:rFonts w:ascii="Helvetica" w:hAnsi="Helvetica"/>
      <w:sz w:val="20"/>
      <w:szCs w:val="20"/>
      <w:lang w:val="en-AU"/>
    </w:rPr>
  </w:style>
  <w:style w:type="paragraph" w:customStyle="1" w:styleId="BCNTHeader">
    <w:name w:val="BCNT Header"/>
    <w:basedOn w:val="Normal"/>
    <w:qFormat/>
    <w:rsid w:val="00BE447D"/>
    <w:rPr>
      <w:rFonts w:ascii="Helvetica" w:hAnsi="Helvetica"/>
      <w:b/>
      <w:bCs/>
      <w:color w:val="923A7F"/>
      <w:sz w:val="28"/>
      <w:szCs w:val="28"/>
      <w:lang w:val="en-AU"/>
    </w:rPr>
  </w:style>
  <w:style w:type="paragraph" w:customStyle="1" w:styleId="BCNTSecondaryHeader">
    <w:name w:val="BCNT Secondary Header"/>
    <w:basedOn w:val="Normal"/>
    <w:qFormat/>
    <w:rsid w:val="00BE447D"/>
    <w:rPr>
      <w:rFonts w:ascii="Helvetica" w:hAnsi="Helvetica"/>
      <w:b/>
      <w:bCs/>
      <w:color w:val="57C1A5"/>
      <w:sz w:val="20"/>
      <w:szCs w:val="20"/>
      <w:lang w:val="en-AU"/>
    </w:rPr>
  </w:style>
  <w:style w:type="paragraph" w:customStyle="1" w:styleId="TGenBodyCopy">
    <w:name w:val="TGen Body Copy"/>
    <w:basedOn w:val="Normal"/>
    <w:qFormat/>
    <w:rsid w:val="00FB2010"/>
    <w:pPr>
      <w:adjustRightInd w:val="0"/>
      <w:spacing w:line="288" w:lineRule="auto"/>
      <w:textAlignment w:val="center"/>
    </w:pPr>
    <w:rPr>
      <w:rFonts w:ascii="Calibri" w:hAnsi="Calibri" w:cs="Minion Pro"/>
      <w:color w:val="000000"/>
    </w:rPr>
  </w:style>
  <w:style w:type="paragraph" w:customStyle="1" w:styleId="TGenSubHeading">
    <w:name w:val="TGen Sub Heading"/>
    <w:basedOn w:val="Normal"/>
    <w:qFormat/>
    <w:rsid w:val="00FB2010"/>
    <w:pPr>
      <w:adjustRightInd w:val="0"/>
      <w:spacing w:before="240" w:line="288" w:lineRule="auto"/>
      <w:textAlignment w:val="center"/>
    </w:pPr>
    <w:rPr>
      <w:rFonts w:ascii="Calibri" w:hAnsi="Calibri" w:cs="Minion Pro"/>
      <w:b/>
      <w:bCs/>
      <w:color w:val="F99D27"/>
      <w:sz w:val="32"/>
      <w:szCs w:val="32"/>
    </w:rPr>
  </w:style>
  <w:style w:type="paragraph" w:customStyle="1" w:styleId="TGenSecondSubHeading">
    <w:name w:val="TGen Second Sub Heading"/>
    <w:basedOn w:val="Normal"/>
    <w:qFormat/>
    <w:rsid w:val="00FB2010"/>
    <w:pPr>
      <w:adjustRightInd w:val="0"/>
      <w:spacing w:before="240" w:line="288" w:lineRule="auto"/>
      <w:textAlignment w:val="center"/>
    </w:pPr>
    <w:rPr>
      <w:rFonts w:ascii="Calibri" w:hAnsi="Calibri" w:cs="Minion Pro"/>
      <w:b/>
      <w:bCs/>
      <w:color w:val="000000"/>
    </w:rPr>
  </w:style>
  <w:style w:type="paragraph" w:customStyle="1" w:styleId="TopEndBodyCopy">
    <w:name w:val="Top End Body Copy"/>
    <w:basedOn w:val="Normal"/>
    <w:qFormat/>
    <w:rsid w:val="00F95853"/>
    <w:pPr>
      <w:spacing w:before="60" w:after="60"/>
    </w:pPr>
    <w:rPr>
      <w:rFonts w:cs="Arial"/>
      <w:lang w:val="en-AU"/>
    </w:rPr>
  </w:style>
  <w:style w:type="paragraph" w:customStyle="1" w:styleId="TopEnd2Subheading">
    <w:name w:val="Top End 2. Subheading"/>
    <w:basedOn w:val="Normal"/>
    <w:qFormat/>
    <w:rsid w:val="00F95853"/>
    <w:pPr>
      <w:spacing w:after="60"/>
    </w:pPr>
    <w:rPr>
      <w:rFonts w:cs="Arial"/>
      <w:b/>
      <w:bCs/>
      <w:lang w:val="en-AU"/>
    </w:rPr>
  </w:style>
  <w:style w:type="paragraph" w:customStyle="1" w:styleId="TopEnd1Heading">
    <w:name w:val="Top End 1. Heading"/>
    <w:basedOn w:val="Normal"/>
    <w:qFormat/>
    <w:rsid w:val="00F95853"/>
    <w:pPr>
      <w:spacing w:before="240"/>
    </w:pPr>
    <w:rPr>
      <w:rFonts w:cs="Arial"/>
      <w:b/>
      <w:bCs/>
      <w:color w:val="CA8341"/>
      <w:sz w:val="30"/>
      <w:szCs w:val="30"/>
      <w:lang w:val="en-AU"/>
    </w:rPr>
  </w:style>
  <w:style w:type="paragraph" w:customStyle="1" w:styleId="IAMHeading">
    <w:name w:val="I AM Heading"/>
    <w:basedOn w:val="Normal"/>
    <w:autoRedefine/>
    <w:qFormat/>
    <w:rsid w:val="009D1025"/>
    <w:rPr>
      <w:rFonts w:cs="Arial"/>
      <w:b/>
      <w:bCs/>
      <w:color w:val="00B3B3"/>
      <w:sz w:val="28"/>
      <w:szCs w:val="28"/>
      <w:lang w:val="en-AU"/>
    </w:rPr>
  </w:style>
  <w:style w:type="paragraph" w:customStyle="1" w:styleId="IAMSubHeading">
    <w:name w:val="I AM Sub Heading"/>
    <w:basedOn w:val="Normal"/>
    <w:autoRedefine/>
    <w:qFormat/>
    <w:rsid w:val="009D1025"/>
    <w:rPr>
      <w:rFonts w:cs="Arial"/>
      <w:b/>
      <w:bCs/>
      <w:sz w:val="20"/>
      <w:szCs w:val="20"/>
      <w:lang w:val="en-AU"/>
    </w:rPr>
  </w:style>
  <w:style w:type="paragraph" w:customStyle="1" w:styleId="IAMBodyCopy">
    <w:name w:val="I AM Body Copy"/>
    <w:basedOn w:val="Normal"/>
    <w:autoRedefine/>
    <w:qFormat/>
    <w:rsid w:val="009D1025"/>
    <w:pPr>
      <w:spacing w:before="60" w:after="60"/>
    </w:pPr>
    <w:rPr>
      <w:rFonts w:cs="Arial"/>
      <w:sz w:val="20"/>
      <w:szCs w:val="20"/>
      <w:lang w:val="en-AU"/>
    </w:rPr>
  </w:style>
  <w:style w:type="character" w:customStyle="1" w:styleId="Heading2Char">
    <w:name w:val="Heading 2 Char"/>
    <w:aliases w:val="h2 main heading Char,Heading 2 Main Heading Char,2 Char,B Sub/Bold Char,B Sub/Bold1 Char,B Sub/Bold2 Char,B Sub/Bold11 Char,h2 main heading1 Char,h2 main heading2 Char,B Sub/Bold3 Char,B Sub/Bold12 Char,h2 main heading3 Char,h2 Char"/>
    <w:link w:val="Heading2"/>
    <w:rsid w:val="00891DC7"/>
    <w:rPr>
      <w:rFonts w:cs="Arial"/>
      <w:b/>
      <w:bCs/>
      <w:iCs/>
      <w:color w:val="C72D48"/>
      <w:kern w:val="32"/>
      <w:sz w:val="28"/>
      <w:szCs w:val="28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D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DTABody">
    <w:name w:val="DTA Body"/>
    <w:basedOn w:val="Normal"/>
    <w:qFormat/>
    <w:rsid w:val="00891DC7"/>
    <w:pPr>
      <w:spacing w:line="312" w:lineRule="auto"/>
    </w:pPr>
    <w:rPr>
      <w:rFonts w:eastAsia="Times New Roman" w:cs="Times New Roman"/>
      <w:sz w:val="22"/>
      <w:lang w:eastAsia="en-AU"/>
    </w:rPr>
  </w:style>
  <w:style w:type="paragraph" w:customStyle="1" w:styleId="DTADotPoint">
    <w:name w:val="DTA Dot Point"/>
    <w:basedOn w:val="DTABody"/>
    <w:qFormat/>
    <w:rsid w:val="00891DC7"/>
    <w:pPr>
      <w:numPr>
        <w:numId w:val="2"/>
      </w:numPr>
      <w:spacing w:before="0" w:after="0"/>
    </w:pPr>
  </w:style>
  <w:style w:type="paragraph" w:customStyle="1" w:styleId="DTAMainHeading">
    <w:name w:val="DTA Main Heading"/>
    <w:qFormat/>
    <w:rsid w:val="00324060"/>
    <w:pPr>
      <w:spacing w:before="240"/>
    </w:pPr>
    <w:rPr>
      <w:rFonts w:ascii="Arial" w:hAnsi="Arial" w:cs="Arial"/>
      <w:b/>
      <w:bCs/>
      <w:color w:val="C72D48"/>
      <w:sz w:val="36"/>
      <w:szCs w:val="36"/>
      <w:lang w:val="en-AU"/>
    </w:rPr>
  </w:style>
  <w:style w:type="paragraph" w:customStyle="1" w:styleId="DTASubHeading">
    <w:name w:val="DTA Sub Heading"/>
    <w:qFormat/>
    <w:rsid w:val="00324060"/>
    <w:pPr>
      <w:spacing w:before="240"/>
    </w:pPr>
    <w:rPr>
      <w:rFonts w:ascii="Arial" w:hAnsi="Arial" w:cs="Arial"/>
      <w:b/>
      <w:bCs/>
      <w:color w:val="003663"/>
      <w:sz w:val="28"/>
      <w:szCs w:val="28"/>
      <w:lang w:val="en-AU"/>
    </w:rPr>
  </w:style>
  <w:style w:type="paragraph" w:customStyle="1" w:styleId="DTABodyCopy">
    <w:name w:val="DTA Body Copy"/>
    <w:qFormat/>
    <w:rsid w:val="00324060"/>
    <w:rPr>
      <w:rFonts w:ascii="Arial" w:hAnsi="Arial" w:cs="Arial"/>
      <w:sz w:val="22"/>
      <w:szCs w:val="22"/>
      <w:lang w:val="en-AU"/>
    </w:rPr>
  </w:style>
  <w:style w:type="paragraph" w:customStyle="1" w:styleId="MainHeadingWhite">
    <w:name w:val="Main Heading White"/>
    <w:basedOn w:val="2ndHeading"/>
    <w:qFormat/>
    <w:rsid w:val="003629E1"/>
    <w:pPr>
      <w:spacing w:line="259" w:lineRule="auto"/>
    </w:pPr>
    <w:rPr>
      <w:rFonts w:ascii="Arial" w:eastAsiaTheme="minorHAnsi" w:hAnsi="Arial"/>
      <w:color w:val="FFFFFF" w:themeColor="background1"/>
      <w:sz w:val="100"/>
      <w:szCs w:val="100"/>
      <w:lang w:val="en-AU"/>
    </w:rPr>
  </w:style>
  <w:style w:type="paragraph" w:customStyle="1" w:styleId="TTSBodyCopy">
    <w:name w:val="TTS Body Copy"/>
    <w:basedOn w:val="Normal"/>
    <w:qFormat/>
    <w:rsid w:val="003629E1"/>
    <w:pPr>
      <w:spacing w:after="300"/>
    </w:pPr>
    <w:rPr>
      <w:rFonts w:eastAsia="Times New Roman" w:cs="Arial"/>
      <w:lang w:val="en-AU" w:eastAsia="en-AU"/>
    </w:rPr>
  </w:style>
  <w:style w:type="paragraph" w:customStyle="1" w:styleId="TTS2ndHeading">
    <w:name w:val="TTS 2nd Heading"/>
    <w:basedOn w:val="Normal"/>
    <w:qFormat/>
    <w:rsid w:val="003629E1"/>
    <w:pPr>
      <w:spacing w:before="360"/>
    </w:pPr>
    <w:rPr>
      <w:rFonts w:eastAsia="Times New Roman" w:cs="Arial"/>
      <w:b/>
      <w:bCs/>
      <w:color w:val="0054A6"/>
      <w:sz w:val="30"/>
      <w:szCs w:val="30"/>
      <w:lang w:val="en-AU" w:eastAsia="en-AU"/>
    </w:rPr>
  </w:style>
  <w:style w:type="paragraph" w:customStyle="1" w:styleId="TTS1stHeading">
    <w:name w:val="TTS 1st Heading"/>
    <w:basedOn w:val="TTS2ndHeading"/>
    <w:qFormat/>
    <w:rsid w:val="003629E1"/>
    <w:rPr>
      <w:sz w:val="50"/>
      <w:szCs w:val="50"/>
    </w:rPr>
  </w:style>
  <w:style w:type="paragraph" w:customStyle="1" w:styleId="PCH1">
    <w:name w:val="PC H1"/>
    <w:autoRedefine/>
    <w:qFormat/>
    <w:rsid w:val="00BB7605"/>
    <w:rPr>
      <w:rFonts w:cstheme="minorHAnsi"/>
      <w:b/>
      <w:caps/>
      <w:color w:val="E36713"/>
      <w:sz w:val="28"/>
      <w:szCs w:val="28"/>
      <w:lang w:val="en-US"/>
    </w:rPr>
  </w:style>
  <w:style w:type="paragraph" w:customStyle="1" w:styleId="PCH2">
    <w:name w:val="PC H2"/>
    <w:basedOn w:val="Heading2"/>
    <w:autoRedefine/>
    <w:qFormat/>
    <w:rsid w:val="0080150C"/>
    <w:pPr>
      <w:keepLines/>
      <w:widowControl/>
      <w:autoSpaceDE/>
      <w:autoSpaceDN/>
      <w:spacing w:before="240"/>
      <w:ind w:left="578" w:hanging="578"/>
    </w:pPr>
    <w:rPr>
      <w:rFonts w:ascii="Arial" w:eastAsiaTheme="majorEastAsia" w:hAnsi="Arial"/>
      <w:bCs w:val="0"/>
      <w:iCs w:val="0"/>
      <w:color w:val="ADCC00"/>
      <w:kern w:val="0"/>
      <w:sz w:val="26"/>
      <w:szCs w:val="26"/>
      <w:lang w:val="en-GB" w:eastAsia="en-US"/>
    </w:rPr>
  </w:style>
  <w:style w:type="paragraph" w:customStyle="1" w:styleId="PCBody">
    <w:name w:val="PC Body"/>
    <w:basedOn w:val="Normal"/>
    <w:qFormat/>
    <w:rsid w:val="00E40D5C"/>
    <w:rPr>
      <w:rFonts w:eastAsiaTheme="minorHAnsi" w:cs="Arial"/>
      <w:sz w:val="22"/>
    </w:rPr>
  </w:style>
  <w:style w:type="paragraph" w:customStyle="1" w:styleId="PCBullets">
    <w:name w:val="PC Bullets"/>
    <w:basedOn w:val="ListParagraph"/>
    <w:qFormat/>
    <w:rsid w:val="00E40D5C"/>
    <w:pPr>
      <w:numPr>
        <w:numId w:val="4"/>
      </w:numPr>
    </w:pPr>
    <w:rPr>
      <w:rFonts w:eastAsiaTheme="minorHAnsi" w:cs="Arial"/>
      <w:sz w:val="22"/>
      <w:lang w:val="en-AU"/>
    </w:rPr>
  </w:style>
  <w:style w:type="paragraph" w:customStyle="1" w:styleId="PCH3">
    <w:name w:val="PC H3"/>
    <w:basedOn w:val="Heading3"/>
    <w:qFormat/>
    <w:rsid w:val="00E40D5C"/>
    <w:rPr>
      <w:b/>
      <w:bCs/>
      <w:color w:val="auto"/>
      <w:sz w:val="22"/>
    </w:rPr>
  </w:style>
  <w:style w:type="paragraph" w:customStyle="1" w:styleId="PCTable">
    <w:name w:val="PC Table"/>
    <w:basedOn w:val="NoSpacing"/>
    <w:qFormat/>
    <w:rsid w:val="00E40D5C"/>
    <w:pPr>
      <w:spacing w:before="120" w:after="120"/>
      <w:ind w:right="51"/>
    </w:pPr>
    <w:rPr>
      <w:rFonts w:ascii="Arial" w:hAnsi="Arial" w:cs="Arial"/>
      <w:b/>
      <w:bCs/>
      <w:color w:val="FFFFFF" w:themeColor="background1"/>
      <w:sz w:val="22"/>
      <w:szCs w:val="22"/>
      <w:lang w:val="en-AU"/>
    </w:rPr>
  </w:style>
  <w:style w:type="paragraph" w:customStyle="1" w:styleId="PCH2-1">
    <w:name w:val="PC H2-1"/>
    <w:basedOn w:val="Heading3"/>
    <w:autoRedefine/>
    <w:qFormat/>
    <w:rsid w:val="0080150C"/>
    <w:pPr>
      <w:widowControl/>
      <w:autoSpaceDE/>
      <w:autoSpaceDN/>
      <w:spacing w:before="240"/>
      <w:ind w:left="720" w:hanging="720"/>
    </w:pPr>
    <w:rPr>
      <w:rFonts w:ascii="Arial" w:hAnsi="Arial" w:cs="Arial"/>
      <w:b/>
      <w:bCs/>
      <w:color w:val="auto"/>
      <w:sz w:val="22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D5C"/>
    <w:rPr>
      <w:rFonts w:asciiTheme="majorHAnsi" w:eastAsiaTheme="majorEastAsia" w:hAnsiTheme="majorHAnsi" w:cstheme="majorBidi"/>
      <w:color w:val="1F3763" w:themeColor="accent1" w:themeShade="7F"/>
      <w:szCs w:val="22"/>
      <w:lang w:val="en-US"/>
    </w:rPr>
  </w:style>
  <w:style w:type="paragraph" w:customStyle="1" w:styleId="PCTableHeading">
    <w:name w:val="PC Table Heading"/>
    <w:basedOn w:val="Normal"/>
    <w:qFormat/>
    <w:rsid w:val="00E40D5C"/>
    <w:rPr>
      <w:rFonts w:eastAsiaTheme="minorHAnsi" w:cstheme="minorHAnsi"/>
      <w:b/>
      <w:bCs/>
      <w:color w:val="FFFFFF" w:themeColor="background1"/>
      <w:sz w:val="22"/>
      <w:szCs w:val="20"/>
    </w:rPr>
  </w:style>
  <w:style w:type="paragraph" w:customStyle="1" w:styleId="CookieHeading">
    <w:name w:val="Cookie Heading"/>
    <w:basedOn w:val="Normal"/>
    <w:qFormat/>
    <w:rsid w:val="00A27966"/>
    <w:pPr>
      <w:spacing w:before="240"/>
    </w:pPr>
    <w:rPr>
      <w:b/>
      <w:bCs/>
      <w:color w:val="BC945B"/>
      <w:sz w:val="32"/>
      <w:szCs w:val="32"/>
      <w:lang w:val="en-AU"/>
    </w:rPr>
  </w:style>
  <w:style w:type="paragraph" w:customStyle="1" w:styleId="CookieBodyText">
    <w:name w:val="Cookie Body Text"/>
    <w:basedOn w:val="Normal"/>
    <w:qFormat/>
    <w:rsid w:val="00A27966"/>
    <w:rPr>
      <w:color w:val="000000" w:themeColor="text1"/>
      <w:lang w:val="en-AU"/>
    </w:rPr>
  </w:style>
  <w:style w:type="paragraph" w:customStyle="1" w:styleId="TERH1">
    <w:name w:val="TER H1"/>
    <w:autoRedefine/>
    <w:qFormat/>
    <w:rsid w:val="0080150C"/>
    <w:pPr>
      <w:spacing w:before="120" w:after="120"/>
    </w:pPr>
    <w:rPr>
      <w:rFonts w:ascii="Arial" w:hAnsi="Arial" w:cstheme="minorHAnsi"/>
      <w:b/>
      <w:caps/>
      <w:color w:val="03AEEF"/>
      <w:sz w:val="30"/>
      <w:szCs w:val="28"/>
      <w:lang w:val="en-US"/>
    </w:rPr>
  </w:style>
  <w:style w:type="paragraph" w:customStyle="1" w:styleId="TERH2">
    <w:name w:val="TER H2"/>
    <w:basedOn w:val="Heading2"/>
    <w:autoRedefine/>
    <w:qFormat/>
    <w:rsid w:val="00BB7605"/>
    <w:pPr>
      <w:keepLines/>
      <w:spacing w:before="120"/>
      <w:ind w:left="578" w:hanging="578"/>
    </w:pPr>
    <w:rPr>
      <w:rFonts w:ascii="Arial" w:eastAsiaTheme="majorEastAsia" w:hAnsi="Arial"/>
      <w:bCs w:val="0"/>
      <w:iCs w:val="0"/>
      <w:color w:val="auto"/>
      <w:kern w:val="0"/>
      <w:sz w:val="24"/>
      <w:szCs w:val="26"/>
      <w:lang w:val="en-GB" w:eastAsia="en-US"/>
    </w:rPr>
  </w:style>
  <w:style w:type="paragraph" w:customStyle="1" w:styleId="GGFBody">
    <w:name w:val="GGF Body"/>
    <w:basedOn w:val="Normal"/>
    <w:qFormat/>
    <w:rsid w:val="00440929"/>
    <w:rPr>
      <w:lang w:val="en-AU"/>
    </w:rPr>
  </w:style>
  <w:style w:type="paragraph" w:customStyle="1" w:styleId="ESH1">
    <w:name w:val="ES H1"/>
    <w:autoRedefine/>
    <w:qFormat/>
    <w:rsid w:val="0080150C"/>
    <w:pPr>
      <w:numPr>
        <w:numId w:val="6"/>
      </w:numPr>
      <w:spacing w:before="120" w:after="120"/>
    </w:pPr>
    <w:rPr>
      <w:rFonts w:ascii="Arial" w:eastAsiaTheme="minorHAnsi" w:hAnsi="Arial" w:cstheme="minorHAnsi"/>
      <w:b/>
      <w:caps/>
      <w:color w:val="ADCC00"/>
      <w:sz w:val="30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52E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52EF"/>
    <w:rPr>
      <w:rFonts w:ascii="Arial" w:hAnsi="Arial" w:cs="Calibri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2E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52EF"/>
    <w:rPr>
      <w:rFonts w:ascii="Arial" w:hAnsi="Arial" w:cs="Calibri"/>
      <w:szCs w:val="22"/>
      <w:lang w:val="en-US"/>
    </w:rPr>
  </w:style>
  <w:style w:type="paragraph" w:customStyle="1" w:styleId="SJNTSubHeading">
    <w:name w:val="SJNT Sub Heading"/>
    <w:basedOn w:val="Normal"/>
    <w:next w:val="SJNTBodyCopy"/>
    <w:qFormat/>
    <w:rsid w:val="006D2CDB"/>
    <w:pPr>
      <w:widowControl/>
      <w:autoSpaceDE/>
      <w:autoSpaceDN/>
      <w:spacing w:before="240"/>
    </w:pPr>
    <w:rPr>
      <w:rFonts w:ascii="Calibri" w:hAnsi="Calibri" w:cs="Helvetica"/>
      <w:b/>
      <w:color w:val="CE202F"/>
      <w:szCs w:val="20"/>
    </w:rPr>
  </w:style>
  <w:style w:type="paragraph" w:customStyle="1" w:styleId="SJNTBodyCopy">
    <w:name w:val="SJNT Body Copy"/>
    <w:basedOn w:val="Normal"/>
    <w:qFormat/>
    <w:rsid w:val="00D54188"/>
    <w:pPr>
      <w:widowControl/>
      <w:autoSpaceDE/>
      <w:autoSpaceDN/>
    </w:pPr>
    <w:rPr>
      <w:rFonts w:asciiTheme="minorHAnsi" w:hAnsiTheme="minorHAnsi"/>
      <w:color w:val="000000" w:themeColor="text1"/>
      <w:sz w:val="22"/>
      <w:szCs w:val="20"/>
    </w:rPr>
  </w:style>
  <w:style w:type="paragraph" w:customStyle="1" w:styleId="BasicParagraph">
    <w:name w:val="[Basic Paragraph]"/>
    <w:basedOn w:val="Normal"/>
    <w:uiPriority w:val="99"/>
    <w:rsid w:val="00B452EF"/>
    <w:pPr>
      <w:widowControl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eGrid">
    <w:name w:val="Table Grid"/>
    <w:basedOn w:val="TableNormal"/>
    <w:uiPriority w:val="39"/>
    <w:rsid w:val="0034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69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JNTTableHeading">
    <w:name w:val="SJNT Table Heading"/>
    <w:basedOn w:val="SJNTBodyCopy"/>
    <w:qFormat/>
    <w:rsid w:val="00F06911"/>
    <w:rPr>
      <w:b/>
      <w:bCs/>
      <w:color w:val="FFFFFF" w:themeColor="background1"/>
    </w:rPr>
  </w:style>
  <w:style w:type="paragraph" w:customStyle="1" w:styleId="SJNTSecondHeading">
    <w:name w:val="SJNT Second Heading"/>
    <w:basedOn w:val="Normal"/>
    <w:next w:val="SJNTBodyCopy"/>
    <w:qFormat/>
    <w:rsid w:val="00A84B8A"/>
    <w:pPr>
      <w:widowControl/>
      <w:numPr>
        <w:numId w:val="7"/>
      </w:numPr>
      <w:tabs>
        <w:tab w:val="left" w:pos="567"/>
      </w:tabs>
      <w:autoSpaceDE/>
      <w:autoSpaceDN/>
      <w:spacing w:before="240"/>
    </w:pPr>
    <w:rPr>
      <w:rFonts w:ascii="Calibri" w:hAnsi="Calibri" w:cs="Helvetica"/>
      <w:b/>
      <w:color w:val="CE202F"/>
      <w:sz w:val="36"/>
      <w:szCs w:val="44"/>
    </w:rPr>
  </w:style>
  <w:style w:type="paragraph" w:customStyle="1" w:styleId="SJNTFirstHeading">
    <w:name w:val="SJNT First Heading"/>
    <w:basedOn w:val="SJNTSecondHeading"/>
    <w:link w:val="SJNTFirstHeadingChar"/>
    <w:qFormat/>
    <w:rsid w:val="00C86962"/>
    <w:pPr>
      <w:numPr>
        <w:numId w:val="0"/>
      </w:numPr>
      <w:ind w:left="360" w:hanging="360"/>
    </w:pPr>
    <w:rPr>
      <w:sz w:val="44"/>
    </w:rPr>
  </w:style>
  <w:style w:type="character" w:customStyle="1" w:styleId="SJNTFirstHeadingChar">
    <w:name w:val="SJNT First Heading Char"/>
    <w:basedOn w:val="DefaultParagraphFont"/>
    <w:link w:val="SJNTFirstHeading"/>
    <w:rsid w:val="00C86962"/>
    <w:rPr>
      <w:rFonts w:ascii="Calibri" w:hAnsi="Calibri" w:cs="Helvetica"/>
      <w:b/>
      <w:color w:val="CE202F"/>
      <w:sz w:val="44"/>
      <w:szCs w:val="44"/>
      <w:lang w:val="en-US"/>
    </w:rPr>
  </w:style>
  <w:style w:type="character" w:styleId="Hyperlink">
    <w:name w:val="Hyperlink"/>
    <w:basedOn w:val="DefaultParagraphFont"/>
    <w:uiPriority w:val="99"/>
    <w:unhideWhenUsed/>
    <w:rsid w:val="00596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c.gov.au/consumers/consumer-rights-guarantees/consumer-guarante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cc.gov.au/consumers/consumer-rights-guarantees/consumer-guarante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olicyacceptancehr@stjohnnt.asn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qa.gov.au/stand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t%20John%20NT\Templates\POLIC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AD76B60F0640A4A64F8C4527667D" ma:contentTypeVersion="6" ma:contentTypeDescription="Create a new document." ma:contentTypeScope="" ma:versionID="fff52198201398af0171613c1a183877">
  <xsd:schema xmlns:xsd="http://www.w3.org/2001/XMLSchema" xmlns:xs="http://www.w3.org/2001/XMLSchema" xmlns:p="http://schemas.microsoft.com/office/2006/metadata/properties" xmlns:ns2="218e4fd3-66ee-433c-b69a-503a212b5eb0" xmlns:ns3="ae6133df-111b-44cc-98a9-8c4d4d64e81b" targetNamespace="http://schemas.microsoft.com/office/2006/metadata/properties" ma:root="true" ma:fieldsID="d7e806de7c165a988197bf4fdad34ed3" ns2:_="" ns3:_="">
    <xsd:import namespace="218e4fd3-66ee-433c-b69a-503a212b5eb0"/>
    <xsd:import namespace="ae6133df-111b-44cc-98a9-8c4d4d64e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e4fd3-66ee-433c-b69a-503a212b5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133df-111b-44cc-98a9-8c4d4d6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FBC8D-66BD-400E-A72B-E3E35D084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e4fd3-66ee-433c-b69a-503a212b5eb0"/>
    <ds:schemaRef ds:uri="ae6133df-111b-44cc-98a9-8c4d4d64e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242CB-D588-4A70-88CF-CB2461CF3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FD12F-8B21-4D1A-BBCF-64F55E509C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E68C4C-5F26-44C4-B3C7-EC58223C7E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POLICY_TEMPLATE</Template>
  <TotalTime>0</TotalTime>
  <Pages>2</Pages>
  <Words>433</Words>
  <Characters>2561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Southam</dc:creator>
  <cp:keywords/>
  <dc:description/>
  <cp:lastModifiedBy>Colin Southam</cp:lastModifiedBy>
  <cp:revision>2</cp:revision>
  <cp:lastPrinted>2021-04-27T00:57:00Z</cp:lastPrinted>
  <dcterms:created xsi:type="dcterms:W3CDTF">2024-05-15T01:18:00Z</dcterms:created>
  <dcterms:modified xsi:type="dcterms:W3CDTF">2024-05-15T01:18:00Z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0x0101007234AD76B60F0640A4A64F8C4527667D</vt:lpwstr>
  </property>
</Properties>
</file>