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54F65" w14:textId="7B10F610" w:rsidR="00CB15B1" w:rsidRPr="00CB15B1" w:rsidRDefault="00CB15B1" w:rsidP="00F657AF">
      <w:pPr>
        <w:spacing w:after="0"/>
        <w:ind w:right="-2"/>
        <w:rPr>
          <w:rFonts w:cs="Open Sans"/>
          <w:color w:val="000000" w:themeColor="text1"/>
          <w:szCs w:val="24"/>
        </w:rPr>
      </w:pPr>
    </w:p>
    <w:p w14:paraId="292E45F7" w14:textId="122A4E3C" w:rsidR="002D3E99" w:rsidRDefault="00311832" w:rsidP="00F657AF">
      <w:pPr>
        <w:spacing w:after="0"/>
        <w:ind w:left="426" w:right="-2"/>
        <w:rPr>
          <w:rFonts w:cs="Open Sans"/>
          <w:color w:val="C00000"/>
          <w:sz w:val="40"/>
          <w:szCs w:val="40"/>
        </w:rPr>
      </w:pPr>
      <w:r>
        <w:rPr>
          <w:rFonts w:cs="Open Sans"/>
          <w:noProof/>
          <w:color w:val="C00000"/>
          <w:sz w:val="40"/>
          <w:szCs w:val="40"/>
        </w:rPr>
        <mc:AlternateContent>
          <mc:Choice Requires="wps">
            <w:drawing>
              <wp:anchor distT="0" distB="0" distL="114300" distR="114300" simplePos="0" relativeHeight="251665408" behindDoc="0" locked="0" layoutInCell="1" allowOverlap="1" wp14:anchorId="5C28E8AB" wp14:editId="29A93A2B">
                <wp:simplePos x="0" y="0"/>
                <wp:positionH relativeFrom="column">
                  <wp:posOffset>-107840</wp:posOffset>
                </wp:positionH>
                <wp:positionV relativeFrom="paragraph">
                  <wp:posOffset>300189</wp:posOffset>
                </wp:positionV>
                <wp:extent cx="5128592" cy="572494"/>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128592" cy="572494"/>
                        </a:xfrm>
                        <a:prstGeom prst="rect">
                          <a:avLst/>
                        </a:prstGeom>
                        <a:solidFill>
                          <a:schemeClr val="lt1"/>
                        </a:solidFill>
                        <a:ln w="6350">
                          <a:noFill/>
                        </a:ln>
                      </wps:spPr>
                      <wps:txbx>
                        <w:txbxContent>
                          <w:p w14:paraId="3ED9DEDA" w14:textId="27E1FA2D" w:rsidR="00367526" w:rsidRDefault="00A71061" w:rsidP="00B1252E">
                            <w:pPr>
                              <w:spacing w:line="240" w:lineRule="auto"/>
                              <w:rPr>
                                <w:rFonts w:cs="Open Sans"/>
                                <w:b/>
                                <w:bCs/>
                                <w:color w:val="C00000"/>
                                <w:sz w:val="40"/>
                                <w:szCs w:val="40"/>
                                <w:lang w:val="en-US"/>
                              </w:rPr>
                            </w:pPr>
                            <w:r>
                              <w:rPr>
                                <w:rFonts w:cs="Open Sans"/>
                                <w:b/>
                                <w:bCs/>
                                <w:color w:val="C00000"/>
                                <w:sz w:val="40"/>
                                <w:szCs w:val="40"/>
                                <w:lang w:val="en-US"/>
                              </w:rPr>
                              <w:t>Remote area first aid</w:t>
                            </w:r>
                          </w:p>
                          <w:p w14:paraId="2347525D" w14:textId="77777777" w:rsidR="00A71061" w:rsidRPr="00571942" w:rsidRDefault="00A71061" w:rsidP="00B1252E">
                            <w:pPr>
                              <w:spacing w:line="240" w:lineRule="auto"/>
                              <w:rPr>
                                <w:rFonts w:cs="Open Sans"/>
                                <w:b/>
                                <w:bCs/>
                                <w:color w:val="C00000"/>
                                <w:sz w:val="40"/>
                                <w:szCs w:val="4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8E8AB" id="_x0000_t202" coordsize="21600,21600" o:spt="202" path="m,l,21600r21600,l21600,xe">
                <v:stroke joinstyle="miter"/>
                <v:path gradientshapeok="t" o:connecttype="rect"/>
              </v:shapetype>
              <v:shape id="Text Box 18" o:spid="_x0000_s1026" type="#_x0000_t202" style="position:absolute;left:0;text-align:left;margin-left:-8.5pt;margin-top:23.65pt;width:403.85pt;height:4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" fillcolor="white [3201]" stroked="f" strokeweight=".5pt">
                <v:textbox>
                  <w:txbxContent>
                    <w:p w14:paraId="3ED9DEDA" w14:textId="27E1FA2D" w:rsidR="00367526" w:rsidRDefault="00A71061" w:rsidP="00B1252E">
                      <w:pPr>
                        <w:spacing w:line="240" w:lineRule="auto"/>
                        <w:rPr>
                          <w:rFonts w:cs="Open Sans"/>
                          <w:b/>
                          <w:bCs/>
                          <w:color w:val="C00000"/>
                          <w:sz w:val="40"/>
                          <w:szCs w:val="40"/>
                          <w:lang w:val="en-US"/>
                        </w:rPr>
                      </w:pPr>
                      <w:r>
                        <w:rPr>
                          <w:rFonts w:cs="Open Sans"/>
                          <w:b/>
                          <w:bCs/>
                          <w:color w:val="C00000"/>
                          <w:sz w:val="40"/>
                          <w:szCs w:val="40"/>
                          <w:lang w:val="en-US"/>
                        </w:rPr>
                        <w:t>Remote area first aid</w:t>
                      </w:r>
                    </w:p>
                    <w:p w14:paraId="2347525D" w14:textId="77777777" w:rsidR="00A71061" w:rsidRPr="00571942" w:rsidRDefault="00A71061" w:rsidP="00B1252E">
                      <w:pPr>
                        <w:spacing w:line="240" w:lineRule="auto"/>
                        <w:rPr>
                          <w:rFonts w:cs="Open Sans"/>
                          <w:b/>
                          <w:bCs/>
                          <w:color w:val="C00000"/>
                          <w:sz w:val="40"/>
                          <w:szCs w:val="40"/>
                          <w:lang w:val="en-US"/>
                        </w:rPr>
                      </w:pPr>
                    </w:p>
                  </w:txbxContent>
                </v:textbox>
              </v:shape>
            </w:pict>
          </mc:Fallback>
        </mc:AlternateContent>
      </w:r>
    </w:p>
    <w:p w14:paraId="3BE35EC6" w14:textId="7D762766" w:rsidR="002D3E99" w:rsidRDefault="002D3E99" w:rsidP="00891961">
      <w:pPr>
        <w:spacing w:after="0"/>
        <w:ind w:right="-2"/>
        <w:rPr>
          <w:rFonts w:cs="Open Sans"/>
          <w:color w:val="C00000"/>
          <w:sz w:val="40"/>
          <w:szCs w:val="40"/>
        </w:rPr>
      </w:pPr>
    </w:p>
    <w:p w14:paraId="6191AB4E" w14:textId="77777777" w:rsidR="003A3A26" w:rsidRPr="003A3A26" w:rsidRDefault="003A3A26" w:rsidP="003A3A26">
      <w:pPr>
        <w:spacing w:after="0"/>
        <w:ind w:right="-1"/>
        <w:rPr>
          <w:rFonts w:cs="Open Sans"/>
          <w:szCs w:val="24"/>
        </w:rPr>
      </w:pPr>
      <w:r w:rsidRPr="003A3A26">
        <w:rPr>
          <w:rFonts w:cs="Open Sans"/>
          <w:szCs w:val="24"/>
        </w:rPr>
        <w:t xml:space="preserve">This remote area first aid course is specifically designed to meet the first aid needs of bushwalkers, wilderness guides, and people who work or live in remote locations. </w:t>
      </w:r>
    </w:p>
    <w:p w14:paraId="4AB8ACD2" w14:textId="0F6FF08A" w:rsidR="00891961" w:rsidRDefault="003A3A26" w:rsidP="003A3A26">
      <w:pPr>
        <w:spacing w:after="0"/>
        <w:ind w:right="-1"/>
        <w:rPr>
          <w:rFonts w:cs="Open Sans"/>
          <w:szCs w:val="24"/>
        </w:rPr>
      </w:pPr>
      <w:r w:rsidRPr="003A3A26">
        <w:rPr>
          <w:rFonts w:cs="Open Sans"/>
          <w:szCs w:val="24"/>
        </w:rPr>
        <w:t xml:space="preserve">The course covers everything from comprehensive first aid treatments to aeromedical evacuation, long-term care, </w:t>
      </w:r>
      <w:r w:rsidR="00A71061" w:rsidRPr="003A3A26">
        <w:rPr>
          <w:rFonts w:cs="Open Sans"/>
          <w:szCs w:val="24"/>
        </w:rPr>
        <w:t>self-care,</w:t>
      </w:r>
      <w:r w:rsidRPr="003A3A26">
        <w:rPr>
          <w:rFonts w:cs="Open Sans"/>
          <w:szCs w:val="24"/>
        </w:rPr>
        <w:t xml:space="preserve"> and contingency planning. This course is focused on the safety of the first aider and extended care of an ill or injured casualty where help is likely to be delayed or inaccessible.</w:t>
      </w:r>
    </w:p>
    <w:p w14:paraId="06A6A3D8" w14:textId="77777777" w:rsidR="00277140" w:rsidRPr="00CB15B1" w:rsidRDefault="00277140" w:rsidP="00277140">
      <w:pPr>
        <w:spacing w:after="0"/>
        <w:ind w:right="-1"/>
        <w:rPr>
          <w:rFonts w:cs="Open Sans"/>
          <w:szCs w:val="24"/>
        </w:rPr>
      </w:pPr>
      <w:r w:rsidRPr="00CB15B1">
        <w:rPr>
          <w:rFonts w:cs="Open Sans"/>
          <w:color w:val="C00000"/>
          <w:szCs w:val="24"/>
        </w:rPr>
        <w:t>COURSE DURATION</w:t>
      </w:r>
    </w:p>
    <w:p w14:paraId="41E85BC0" w14:textId="77777777" w:rsidR="00277140" w:rsidRPr="00CD1A4E" w:rsidRDefault="00277140" w:rsidP="00277140">
      <w:r w:rsidRPr="00CD1A4E">
        <w:t>St John offers the following options:</w:t>
      </w:r>
    </w:p>
    <w:p w14:paraId="0A14BD21" w14:textId="2F346F21" w:rsidR="00277140" w:rsidRDefault="005820C4" w:rsidP="00277140">
      <w:pPr>
        <w:pStyle w:val="ListParagraph"/>
        <w:numPr>
          <w:ilvl w:val="0"/>
          <w:numId w:val="2"/>
        </w:numPr>
        <w:ind w:left="284" w:hanging="284"/>
        <w:contextualSpacing w:val="0"/>
      </w:pPr>
      <w:r>
        <w:t xml:space="preserve">4 </w:t>
      </w:r>
      <w:r w:rsidR="00277140" w:rsidRPr="005D0C9E">
        <w:t xml:space="preserve">days </w:t>
      </w:r>
      <w:r w:rsidR="00277140">
        <w:t xml:space="preserve">face to face workshop: This is full face to face course and participants are required to attend both the days. </w:t>
      </w:r>
      <w:r w:rsidR="009C2AF7">
        <w:t xml:space="preserve">Participants who have completed HLTAID011 Provide first aid in last </w:t>
      </w:r>
      <w:r w:rsidR="00C8555D">
        <w:t>months</w:t>
      </w:r>
      <w:r w:rsidR="009C2AF7">
        <w:t xml:space="preserve"> </w:t>
      </w:r>
      <w:r w:rsidR="00C8555D" w:rsidRPr="00C32576">
        <w:t>may be entitled to an exemption from the first two days.</w:t>
      </w:r>
    </w:p>
    <w:p w14:paraId="58A84F70" w14:textId="11FE71C8" w:rsidR="00277140" w:rsidRDefault="00263A85" w:rsidP="00277140">
      <w:pPr>
        <w:pStyle w:val="ListParagraph"/>
        <w:numPr>
          <w:ilvl w:val="0"/>
          <w:numId w:val="2"/>
        </w:numPr>
        <w:ind w:left="284" w:hanging="284"/>
        <w:contextualSpacing w:val="0"/>
      </w:pPr>
      <w:r>
        <w:t>3</w:t>
      </w:r>
      <w:r w:rsidR="00277140" w:rsidRPr="005D0C9E">
        <w:t xml:space="preserve"> day</w:t>
      </w:r>
      <w:r>
        <w:t>s</w:t>
      </w:r>
      <w:r w:rsidR="00277140" w:rsidRPr="005D0C9E">
        <w:t xml:space="preserve"> (</w:t>
      </w:r>
      <w:r w:rsidR="00277140">
        <w:t>face to face workshops</w:t>
      </w:r>
      <w:r w:rsidR="00277140" w:rsidRPr="005D0C9E">
        <w:t xml:space="preserve"> with pre-work)</w:t>
      </w:r>
      <w:r w:rsidR="00277140">
        <w:t>:</w:t>
      </w:r>
      <w:r w:rsidR="00277140" w:rsidRPr="005D0C9E">
        <w:t xml:space="preserve"> </w:t>
      </w:r>
      <w:r w:rsidR="00277140">
        <w:t xml:space="preserve">Participants are required to undertake online e-learning module prior to attending the face to face workshops for practice and assessment. </w:t>
      </w:r>
      <w:r w:rsidR="00C8555D">
        <w:t xml:space="preserve">Participants who have completed HLTAID011 Provide first aid in last 12 </w:t>
      </w:r>
      <w:r w:rsidR="00C8555D">
        <w:t>months</w:t>
      </w:r>
      <w:r w:rsidR="00C8555D">
        <w:t xml:space="preserve"> </w:t>
      </w:r>
      <w:r w:rsidR="00C8555D" w:rsidRPr="00C32576">
        <w:t>may be entitled to an exemption from the first day.</w:t>
      </w:r>
    </w:p>
    <w:p w14:paraId="4BFC5B38" w14:textId="77777777" w:rsidR="00277140" w:rsidRPr="00CD1A4E" w:rsidRDefault="00277140" w:rsidP="00277140">
      <w:pPr>
        <w:pStyle w:val="ListParagraph"/>
        <w:numPr>
          <w:ilvl w:val="0"/>
          <w:numId w:val="2"/>
        </w:numPr>
        <w:ind w:left="284" w:hanging="284"/>
        <w:contextualSpacing w:val="0"/>
      </w:pPr>
      <w:r w:rsidRPr="003B5D14">
        <w:t>Assessment only</w:t>
      </w:r>
      <w:r>
        <w:t>:</w:t>
      </w:r>
      <w:r w:rsidRPr="003B5D14">
        <w:t xml:space="preserve"> This course is for those who are confident in their skills and only want to complete</w:t>
      </w:r>
      <w:r>
        <w:t xml:space="preserve"> </w:t>
      </w:r>
      <w:r w:rsidRPr="003B5D14">
        <w:t>the assessment.</w:t>
      </w:r>
      <w:r>
        <w:t xml:space="preserve"> </w:t>
      </w:r>
    </w:p>
    <w:p w14:paraId="2B4463E3" w14:textId="77777777" w:rsidR="00277140" w:rsidRPr="00CB15B1" w:rsidRDefault="00277140" w:rsidP="00277140">
      <w:pPr>
        <w:spacing w:after="0"/>
        <w:ind w:right="-1"/>
        <w:rPr>
          <w:rFonts w:cs="Open Sans"/>
          <w:szCs w:val="24"/>
        </w:rPr>
      </w:pPr>
      <w:r w:rsidRPr="00CB15B1">
        <w:rPr>
          <w:rFonts w:cs="Open Sans"/>
          <w:color w:val="C00000"/>
          <w:szCs w:val="24"/>
        </w:rPr>
        <w:t>CERTIFICATE</w:t>
      </w:r>
    </w:p>
    <w:p w14:paraId="79B8CE8F" w14:textId="77777777" w:rsidR="00277140" w:rsidRPr="003F20C7" w:rsidRDefault="00277140" w:rsidP="00277140">
      <w:r w:rsidRPr="003F20C7">
        <w:t>On successful completion of this course you will be issued a statement of attainment in:</w:t>
      </w:r>
    </w:p>
    <w:p w14:paraId="3E23C070" w14:textId="08A39374" w:rsidR="003A3A26" w:rsidRDefault="00277140" w:rsidP="003A3A26">
      <w:pPr>
        <w:pStyle w:val="ListParagraph"/>
        <w:numPr>
          <w:ilvl w:val="0"/>
          <w:numId w:val="2"/>
        </w:numPr>
        <w:ind w:left="284" w:hanging="284"/>
      </w:pPr>
      <w:r w:rsidRPr="003F20C7">
        <w:t>HLTAID0</w:t>
      </w:r>
      <w:r w:rsidR="005820C4">
        <w:t>1</w:t>
      </w:r>
      <w:r w:rsidR="00263A85">
        <w:t>3</w:t>
      </w:r>
      <w:r w:rsidRPr="003F20C7">
        <w:t xml:space="preserve"> </w:t>
      </w:r>
      <w:r w:rsidR="005820C4" w:rsidRPr="005820C4">
        <w:t>Provide First Aid in remote and isolated sites</w:t>
      </w:r>
    </w:p>
    <w:p w14:paraId="2A411E2B" w14:textId="1EBFC636" w:rsidR="00277140" w:rsidRPr="0022146B" w:rsidRDefault="00277140" w:rsidP="003A3A26">
      <w:r w:rsidRPr="003F20C7">
        <w:t>St John recommends, as per the First Aid in the Workplace Code of Practice and the Australian Resuscitation Council guidelines, that first aid skills are renewed every 3 years and resuscitation skills (HLTAID00</w:t>
      </w:r>
      <w:r>
        <w:t>9</w:t>
      </w:r>
      <w:r w:rsidRPr="003A3A26">
        <w:rPr>
          <w:color w:val="FF0000"/>
        </w:rPr>
        <w:t xml:space="preserve">/HLTAID0015) </w:t>
      </w:r>
      <w:r w:rsidRPr="003F20C7">
        <w:t>are renewed every 12 months.</w:t>
      </w:r>
    </w:p>
    <w:p w14:paraId="1F2F30B7" w14:textId="77777777" w:rsidR="00277140" w:rsidRDefault="00277140" w:rsidP="00277140">
      <w:pPr>
        <w:spacing w:after="0"/>
        <w:ind w:right="-1"/>
        <w:rPr>
          <w:rFonts w:cs="Open Sans"/>
          <w:color w:val="C00000"/>
          <w:szCs w:val="24"/>
        </w:rPr>
      </w:pPr>
      <w:r w:rsidRPr="00CB15B1">
        <w:rPr>
          <w:rFonts w:cs="Open Sans"/>
          <w:color w:val="C00000"/>
          <w:szCs w:val="24"/>
        </w:rPr>
        <w:t>COURSE OUTLINE</w:t>
      </w:r>
    </w:p>
    <w:p w14:paraId="706C8ED4" w14:textId="5B43F6E8" w:rsidR="00277140" w:rsidRDefault="00277140" w:rsidP="00277140">
      <w:pPr>
        <w:spacing w:after="0"/>
        <w:ind w:right="-1"/>
        <w:rPr>
          <w:rFonts w:cs="Open Sans"/>
          <w:szCs w:val="24"/>
        </w:rPr>
      </w:pPr>
      <w:r w:rsidRPr="00F35813">
        <w:rPr>
          <w:rFonts w:cs="Open Sans"/>
          <w:szCs w:val="24"/>
        </w:rPr>
        <w:t xml:space="preserve">The course covers the following: </w:t>
      </w:r>
      <w:r w:rsidR="00782A9C">
        <w:rPr>
          <w:rFonts w:cs="Open Sans"/>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82A9C" w14:paraId="080FFD61" w14:textId="77777777" w:rsidTr="00E13B21">
        <w:tc>
          <w:tcPr>
            <w:tcW w:w="4814" w:type="dxa"/>
          </w:tcPr>
          <w:p w14:paraId="2715D19F" w14:textId="77777777" w:rsidR="00782A9C" w:rsidRDefault="00782A9C" w:rsidP="00782A9C">
            <w:pPr>
              <w:pStyle w:val="ListParagraph"/>
              <w:numPr>
                <w:ilvl w:val="0"/>
                <w:numId w:val="2"/>
              </w:numPr>
              <w:ind w:left="284" w:hanging="284"/>
            </w:pPr>
            <w:r>
              <w:t xml:space="preserve">Infection control </w:t>
            </w:r>
          </w:p>
          <w:p w14:paraId="7BDF668C" w14:textId="77777777" w:rsidR="00782A9C" w:rsidRDefault="00573A88" w:rsidP="00573A88">
            <w:pPr>
              <w:pStyle w:val="ListParagraph"/>
              <w:numPr>
                <w:ilvl w:val="0"/>
                <w:numId w:val="2"/>
              </w:numPr>
              <w:ind w:left="284" w:hanging="284"/>
            </w:pPr>
            <w:r>
              <w:t xml:space="preserve">DRSABCD action plan </w:t>
            </w:r>
          </w:p>
          <w:p w14:paraId="3EE4536B" w14:textId="77777777" w:rsidR="00573A88" w:rsidRDefault="0077567D" w:rsidP="00573A88">
            <w:pPr>
              <w:pStyle w:val="ListParagraph"/>
              <w:numPr>
                <w:ilvl w:val="0"/>
                <w:numId w:val="2"/>
              </w:numPr>
              <w:ind w:left="284" w:hanging="284"/>
            </w:pPr>
            <w:r w:rsidRPr="0077567D">
              <w:t>Managing the unconscious breathing casualty</w:t>
            </w:r>
          </w:p>
          <w:p w14:paraId="4FED6B7C" w14:textId="77777777" w:rsidR="0077567D" w:rsidRDefault="0077567D" w:rsidP="00573A88">
            <w:pPr>
              <w:pStyle w:val="ListParagraph"/>
              <w:numPr>
                <w:ilvl w:val="0"/>
                <w:numId w:val="2"/>
              </w:numPr>
              <w:ind w:left="284" w:hanging="284"/>
            </w:pPr>
            <w:r>
              <w:t xml:space="preserve">Resuscitation and Defibrillation </w:t>
            </w:r>
          </w:p>
          <w:p w14:paraId="623CE931" w14:textId="77777777" w:rsidR="0077567D" w:rsidRDefault="0077567D" w:rsidP="00E52DE0">
            <w:pPr>
              <w:pStyle w:val="ListParagraph"/>
              <w:numPr>
                <w:ilvl w:val="0"/>
                <w:numId w:val="2"/>
              </w:numPr>
              <w:ind w:left="284" w:hanging="284"/>
            </w:pPr>
            <w:r>
              <w:t>Choking</w:t>
            </w:r>
            <w:r w:rsidR="00E52DE0">
              <w:t>, c</w:t>
            </w:r>
            <w:r>
              <w:t>hest pain</w:t>
            </w:r>
            <w:r w:rsidR="00E52DE0">
              <w:t>, stroke, shock</w:t>
            </w:r>
          </w:p>
          <w:p w14:paraId="0F66B8DF" w14:textId="0256A0B4" w:rsidR="007179C4" w:rsidRDefault="00E52DE0" w:rsidP="008D3990">
            <w:pPr>
              <w:pStyle w:val="ListParagraph"/>
              <w:numPr>
                <w:ilvl w:val="0"/>
                <w:numId w:val="2"/>
              </w:numPr>
              <w:ind w:left="284" w:hanging="284"/>
            </w:pPr>
            <w:r>
              <w:t>Asthma</w:t>
            </w:r>
            <w:r w:rsidR="008D3990">
              <w:t>, a</w:t>
            </w:r>
            <w:r w:rsidR="007179C4">
              <w:t xml:space="preserve">llergic </w:t>
            </w:r>
            <w:proofErr w:type="gramStart"/>
            <w:r w:rsidR="007179C4">
              <w:t>reactions</w:t>
            </w:r>
            <w:proofErr w:type="gramEnd"/>
            <w:r w:rsidR="007179C4">
              <w:t xml:space="preserve"> and Anaphylaxis</w:t>
            </w:r>
          </w:p>
          <w:p w14:paraId="05601C8B" w14:textId="77777777" w:rsidR="007179C4" w:rsidRDefault="007179C4" w:rsidP="00E52DE0">
            <w:pPr>
              <w:pStyle w:val="ListParagraph"/>
              <w:numPr>
                <w:ilvl w:val="0"/>
                <w:numId w:val="2"/>
              </w:numPr>
              <w:ind w:left="284" w:hanging="284"/>
            </w:pPr>
            <w:r>
              <w:t xml:space="preserve">Burns, wounds and bleeding </w:t>
            </w:r>
          </w:p>
          <w:p w14:paraId="3CC3CC7F" w14:textId="77777777" w:rsidR="008D3990" w:rsidRDefault="00052E40" w:rsidP="00E52DE0">
            <w:pPr>
              <w:pStyle w:val="ListParagraph"/>
              <w:numPr>
                <w:ilvl w:val="0"/>
                <w:numId w:val="2"/>
              </w:numPr>
              <w:ind w:left="284" w:hanging="284"/>
            </w:pPr>
            <w:r w:rsidRPr="00052E40">
              <w:t>Fractures &amp; dislocations / sprains &amp; strains</w:t>
            </w:r>
          </w:p>
          <w:p w14:paraId="6ED62107" w14:textId="77777777" w:rsidR="00052E40" w:rsidRDefault="00F074F3" w:rsidP="00E52DE0">
            <w:pPr>
              <w:pStyle w:val="ListParagraph"/>
              <w:numPr>
                <w:ilvl w:val="0"/>
                <w:numId w:val="2"/>
              </w:numPr>
              <w:ind w:left="284" w:hanging="284"/>
            </w:pPr>
            <w:r w:rsidRPr="00F074F3">
              <w:t>Head, neck &amp; spinal injuries</w:t>
            </w:r>
          </w:p>
          <w:p w14:paraId="7ACF2DE8" w14:textId="434C1BC1" w:rsidR="00215ABC" w:rsidRPr="00782A9C" w:rsidRDefault="00215ABC" w:rsidP="00E13B21">
            <w:pPr>
              <w:pStyle w:val="ListParagraph"/>
              <w:numPr>
                <w:ilvl w:val="0"/>
                <w:numId w:val="2"/>
              </w:numPr>
              <w:ind w:left="284" w:hanging="284"/>
            </w:pPr>
            <w:r w:rsidRPr="00215ABC">
              <w:t>Facial &amp; eye injurie</w:t>
            </w:r>
            <w:r>
              <w:t>s</w:t>
            </w:r>
          </w:p>
        </w:tc>
        <w:tc>
          <w:tcPr>
            <w:tcW w:w="4814" w:type="dxa"/>
          </w:tcPr>
          <w:p w14:paraId="1E927412" w14:textId="77777777" w:rsidR="00BF599C" w:rsidRDefault="00BF599C" w:rsidP="00782A9C">
            <w:pPr>
              <w:pStyle w:val="ListParagraph"/>
              <w:numPr>
                <w:ilvl w:val="0"/>
                <w:numId w:val="2"/>
              </w:numPr>
              <w:ind w:left="284" w:hanging="284"/>
            </w:pPr>
            <w:r w:rsidRPr="00BF599C">
              <w:t>Hyperthermia and hypothermia</w:t>
            </w:r>
            <w:r w:rsidRPr="00BF599C">
              <w:t xml:space="preserve"> </w:t>
            </w:r>
          </w:p>
          <w:p w14:paraId="11FF8D2F" w14:textId="77777777" w:rsidR="00782A9C" w:rsidRDefault="00782A9C" w:rsidP="00782A9C">
            <w:pPr>
              <w:pStyle w:val="ListParagraph"/>
              <w:numPr>
                <w:ilvl w:val="0"/>
                <w:numId w:val="2"/>
              </w:numPr>
              <w:ind w:left="284" w:hanging="284"/>
            </w:pPr>
            <w:r>
              <w:t>Rescue preparation and evacuation</w:t>
            </w:r>
          </w:p>
          <w:p w14:paraId="24E09CAA" w14:textId="1C33E3D9" w:rsidR="001E7BDB" w:rsidRDefault="001E7BDB" w:rsidP="00782A9C">
            <w:pPr>
              <w:pStyle w:val="ListParagraph"/>
              <w:numPr>
                <w:ilvl w:val="0"/>
                <w:numId w:val="2"/>
              </w:numPr>
              <w:ind w:left="284" w:hanging="284"/>
            </w:pPr>
            <w:r w:rsidRPr="001E7BDB">
              <w:t>Poisons</w:t>
            </w:r>
            <w:r>
              <w:t xml:space="preserve">, </w:t>
            </w:r>
            <w:r w:rsidR="00E13B21">
              <w:t>bites,</w:t>
            </w:r>
            <w:r>
              <w:t xml:space="preserve"> and stings</w:t>
            </w:r>
          </w:p>
          <w:p w14:paraId="1051B6C1" w14:textId="77777777" w:rsidR="001E7BDB" w:rsidRDefault="001E7BDB" w:rsidP="00782A9C">
            <w:pPr>
              <w:pStyle w:val="ListParagraph"/>
              <w:numPr>
                <w:ilvl w:val="0"/>
                <w:numId w:val="2"/>
              </w:numPr>
              <w:ind w:left="284" w:hanging="284"/>
            </w:pPr>
            <w:r>
              <w:t>Diabetes and seizures</w:t>
            </w:r>
          </w:p>
          <w:p w14:paraId="77D7FD7D" w14:textId="77777777" w:rsidR="001E7BDB" w:rsidRDefault="001E7BDB" w:rsidP="00782A9C">
            <w:pPr>
              <w:pStyle w:val="ListParagraph"/>
              <w:numPr>
                <w:ilvl w:val="0"/>
                <w:numId w:val="2"/>
              </w:numPr>
              <w:ind w:left="284" w:hanging="284"/>
            </w:pPr>
            <w:r>
              <w:t xml:space="preserve">Remote area first aid </w:t>
            </w:r>
          </w:p>
          <w:p w14:paraId="5ADDBD27" w14:textId="77777777" w:rsidR="001E7BDB" w:rsidRDefault="00CA3EEE" w:rsidP="00782A9C">
            <w:pPr>
              <w:pStyle w:val="ListParagraph"/>
              <w:numPr>
                <w:ilvl w:val="0"/>
                <w:numId w:val="2"/>
              </w:numPr>
              <w:ind w:left="284" w:hanging="284"/>
            </w:pPr>
            <w:r w:rsidRPr="00CA3EEE">
              <w:t>Two-rescuer resuscitation</w:t>
            </w:r>
          </w:p>
          <w:p w14:paraId="671A5B04" w14:textId="5EE2C881" w:rsidR="00CA3EEE" w:rsidRDefault="00CA3EEE" w:rsidP="00782A9C">
            <w:pPr>
              <w:pStyle w:val="ListParagraph"/>
              <w:numPr>
                <w:ilvl w:val="0"/>
                <w:numId w:val="2"/>
              </w:numPr>
              <w:ind w:left="284" w:hanging="284"/>
            </w:pPr>
            <w:r>
              <w:t xml:space="preserve">Planning, </w:t>
            </w:r>
            <w:r w:rsidR="00E13B21">
              <w:t>preparation,</w:t>
            </w:r>
            <w:r>
              <w:t xml:space="preserve"> and communication</w:t>
            </w:r>
          </w:p>
          <w:p w14:paraId="68A7EEED" w14:textId="236BF0DA" w:rsidR="006A0A3C" w:rsidRDefault="006A0A3C" w:rsidP="00E13B21">
            <w:pPr>
              <w:pStyle w:val="ListParagraph"/>
              <w:numPr>
                <w:ilvl w:val="0"/>
                <w:numId w:val="2"/>
              </w:numPr>
              <w:ind w:left="284" w:hanging="284"/>
            </w:pPr>
            <w:r>
              <w:t>Triage,</w:t>
            </w:r>
            <w:r w:rsidR="00E13B21">
              <w:t xml:space="preserve"> a</w:t>
            </w:r>
            <w:r>
              <w:t xml:space="preserve">dvanced bleeding </w:t>
            </w:r>
          </w:p>
          <w:p w14:paraId="675381CF" w14:textId="77777777" w:rsidR="006A0A3C" w:rsidRDefault="006A0A3C" w:rsidP="00782A9C">
            <w:pPr>
              <w:pStyle w:val="ListParagraph"/>
              <w:numPr>
                <w:ilvl w:val="0"/>
                <w:numId w:val="2"/>
              </w:numPr>
              <w:ind w:left="284" w:hanging="284"/>
            </w:pPr>
            <w:r>
              <w:t>Managing environment-induced illness</w:t>
            </w:r>
            <w:r w:rsidR="00E13B21">
              <w:t>’</w:t>
            </w:r>
          </w:p>
          <w:p w14:paraId="79212832" w14:textId="33746029" w:rsidR="00E13B21" w:rsidRPr="00782A9C" w:rsidRDefault="00E13B21" w:rsidP="00782A9C">
            <w:pPr>
              <w:pStyle w:val="ListParagraph"/>
              <w:numPr>
                <w:ilvl w:val="0"/>
                <w:numId w:val="2"/>
              </w:numPr>
              <w:ind w:left="284" w:hanging="284"/>
            </w:pPr>
            <w:r>
              <w:t>Lifting and moving casualty</w:t>
            </w:r>
          </w:p>
        </w:tc>
      </w:tr>
    </w:tbl>
    <w:p w14:paraId="5964105A" w14:textId="77777777" w:rsidR="00782A9C" w:rsidRPr="00F35813" w:rsidRDefault="00782A9C" w:rsidP="00277140">
      <w:pPr>
        <w:spacing w:after="0"/>
        <w:ind w:right="-1"/>
        <w:rPr>
          <w:rFonts w:cs="Open Sans"/>
          <w:szCs w:val="24"/>
        </w:rPr>
      </w:pPr>
    </w:p>
    <w:p w14:paraId="249729E6" w14:textId="77777777" w:rsidR="00FA1489" w:rsidRPr="00CB15B1" w:rsidRDefault="00FA1489" w:rsidP="00FA1489">
      <w:pPr>
        <w:spacing w:after="0"/>
        <w:ind w:right="-1"/>
        <w:rPr>
          <w:rFonts w:cs="Open Sans"/>
          <w:szCs w:val="24"/>
        </w:rPr>
      </w:pPr>
      <w:r w:rsidRPr="00CB15B1">
        <w:rPr>
          <w:rFonts w:cs="Open Sans"/>
          <w:color w:val="C00000"/>
          <w:szCs w:val="24"/>
        </w:rPr>
        <w:t>ASSESSMENT METHODS</w:t>
      </w:r>
    </w:p>
    <w:p w14:paraId="562F18F2" w14:textId="77777777" w:rsidR="00FA1489" w:rsidRPr="00B417C1" w:rsidRDefault="00FA1489" w:rsidP="00FA1489">
      <w:r w:rsidRPr="00B417C1">
        <w:t xml:space="preserve">A successful outcome for this statement of attainment will be determined by a range of different methods including written assessment, observation of simulated and practical activities etc. </w:t>
      </w:r>
    </w:p>
    <w:p w14:paraId="67DCE530" w14:textId="77777777" w:rsidR="00FA1489" w:rsidRPr="0022146B" w:rsidRDefault="00FA1489" w:rsidP="00FA1489">
      <w:r w:rsidRPr="00B417C1">
        <w:t>You will be required to demonstrate CPR on a manikin on the floor.</w:t>
      </w:r>
    </w:p>
    <w:p w14:paraId="20514425" w14:textId="77777777" w:rsidR="00FA1489" w:rsidRPr="00CB15B1" w:rsidRDefault="00FA1489" w:rsidP="00FA1489">
      <w:pPr>
        <w:ind w:right="-1"/>
        <w:rPr>
          <w:rFonts w:cs="Open Sans"/>
          <w:color w:val="C00000"/>
        </w:rPr>
      </w:pPr>
      <w:r w:rsidRPr="00CB15B1">
        <w:rPr>
          <w:rFonts w:cs="Open Sans"/>
          <w:color w:val="C00000"/>
        </w:rPr>
        <w:t>LOCATIONS</w:t>
      </w:r>
    </w:p>
    <w:p w14:paraId="68B013E2" w14:textId="77777777" w:rsidR="00FA1489" w:rsidRPr="0022146B" w:rsidRDefault="00FA1489" w:rsidP="00FA1489">
      <w:pPr>
        <w:pStyle w:val="BasicParagraph"/>
        <w:suppressAutoHyphens/>
        <w:spacing w:after="120" w:line="276" w:lineRule="auto"/>
        <w:ind w:right="-1"/>
        <w:rPr>
          <w:rFonts w:ascii="Open Sans" w:hAnsi="Open Sans" w:cs="Open Sans"/>
        </w:rPr>
      </w:pPr>
      <w:r w:rsidRPr="0022146B">
        <w:rPr>
          <w:rFonts w:ascii="Open Sans" w:hAnsi="Open Sans" w:cs="Open Sans"/>
        </w:rPr>
        <w:t>St John delivers first aid courses nationally and across many locations in Australia. Choose the location to suit your needs.</w:t>
      </w:r>
    </w:p>
    <w:p w14:paraId="45F7BA24" w14:textId="77777777" w:rsidR="00FA1489" w:rsidRPr="006D50C8" w:rsidRDefault="00FA1489" w:rsidP="00FA1489">
      <w:pPr>
        <w:pStyle w:val="ListParagraph"/>
        <w:numPr>
          <w:ilvl w:val="0"/>
          <w:numId w:val="5"/>
        </w:numPr>
        <w:ind w:left="426"/>
      </w:pPr>
      <w:r w:rsidRPr="006D50C8">
        <w:t xml:space="preserve">PUBLIC </w:t>
      </w:r>
      <w:r>
        <w:t>(a</w:t>
      </w:r>
      <w:r w:rsidRPr="006D50C8">
        <w:t xml:space="preserve">t </w:t>
      </w:r>
      <w:proofErr w:type="spellStart"/>
      <w:r>
        <w:t xml:space="preserve">a </w:t>
      </w:r>
      <w:r w:rsidRPr="006D50C8">
        <w:t>venue</w:t>
      </w:r>
      <w:proofErr w:type="spellEnd"/>
      <w:r w:rsidRPr="006D50C8">
        <w:t xml:space="preserve"> near you</w:t>
      </w:r>
      <w:r>
        <w:t>)</w:t>
      </w:r>
    </w:p>
    <w:p w14:paraId="4BACC647" w14:textId="77777777" w:rsidR="00FA1489" w:rsidRPr="006D50C8" w:rsidRDefault="00FA1489" w:rsidP="00FA1489">
      <w:pPr>
        <w:pStyle w:val="ListParagraph"/>
        <w:numPr>
          <w:ilvl w:val="0"/>
          <w:numId w:val="5"/>
        </w:numPr>
        <w:ind w:left="426"/>
      </w:pPr>
      <w:r w:rsidRPr="006D50C8">
        <w:t xml:space="preserve">CUSTOMISED </w:t>
      </w:r>
      <w:r>
        <w:t>(o</w:t>
      </w:r>
      <w:r w:rsidRPr="006D50C8">
        <w:t>n-site consultation</w:t>
      </w:r>
      <w:r>
        <w:t>)</w:t>
      </w:r>
    </w:p>
    <w:p w14:paraId="3E3F6B68" w14:textId="77777777" w:rsidR="00FA1489" w:rsidRPr="006D50C8" w:rsidRDefault="00FA1489" w:rsidP="00FA1489">
      <w:pPr>
        <w:pStyle w:val="ListParagraph"/>
        <w:numPr>
          <w:ilvl w:val="0"/>
          <w:numId w:val="5"/>
        </w:numPr>
        <w:ind w:left="426"/>
      </w:pPr>
      <w:r w:rsidRPr="006D50C8">
        <w:t xml:space="preserve">ONSITE </w:t>
      </w:r>
      <w:r>
        <w:t>(a</w:t>
      </w:r>
      <w:r w:rsidRPr="006D50C8">
        <w:t>t a venue of your choice</w:t>
      </w:r>
      <w:r>
        <w:t>)</w:t>
      </w:r>
    </w:p>
    <w:p w14:paraId="220857EA" w14:textId="77777777" w:rsidR="00FA1489" w:rsidRPr="006D50C8" w:rsidRDefault="00FA1489" w:rsidP="00FA1489">
      <w:pPr>
        <w:pStyle w:val="ListParagraph"/>
        <w:numPr>
          <w:ilvl w:val="0"/>
          <w:numId w:val="5"/>
        </w:numPr>
        <w:ind w:left="426"/>
        <w:rPr>
          <w:color w:val="000000" w:themeColor="text1"/>
        </w:rPr>
      </w:pPr>
      <w:r w:rsidRPr="006D50C8">
        <w:t xml:space="preserve">ONLINE </w:t>
      </w:r>
      <w:r>
        <w:t>(t</w:t>
      </w:r>
      <w:r w:rsidRPr="006D50C8">
        <w:t xml:space="preserve">raining delivered online from our </w:t>
      </w:r>
      <w:r>
        <w:t>e</w:t>
      </w:r>
      <w:r w:rsidRPr="006D50C8">
        <w:t>-Learning platform</w:t>
      </w:r>
      <w:r>
        <w:t>)</w:t>
      </w:r>
    </w:p>
    <w:p w14:paraId="35216B66" w14:textId="77777777" w:rsidR="00FA1489" w:rsidRPr="00CB15B1" w:rsidRDefault="00FA1489" w:rsidP="00FA1489">
      <w:pPr>
        <w:pStyle w:val="BasicParagraph"/>
        <w:suppressAutoHyphens/>
        <w:spacing w:line="276" w:lineRule="auto"/>
        <w:ind w:right="-1"/>
        <w:rPr>
          <w:rFonts w:ascii="Open Sans" w:hAnsi="Open Sans" w:cs="Open Sans"/>
          <w:color w:val="C00000"/>
        </w:rPr>
      </w:pPr>
      <w:r w:rsidRPr="00CB15B1">
        <w:rPr>
          <w:rFonts w:ascii="Open Sans" w:hAnsi="Open Sans" w:cs="Open Sans"/>
          <w:color w:val="C00000"/>
        </w:rPr>
        <w:t>DELIVERY BY ST JOHN’S RTO PARTNERS</w:t>
      </w:r>
    </w:p>
    <w:p w14:paraId="5E21F528" w14:textId="77777777" w:rsidR="00FA1489" w:rsidRPr="0022146B" w:rsidRDefault="00FA1489" w:rsidP="00FA1489">
      <w:pPr>
        <w:pStyle w:val="BasicParagraph"/>
        <w:suppressAutoHyphens/>
        <w:spacing w:line="276" w:lineRule="auto"/>
        <w:ind w:right="-1"/>
        <w:rPr>
          <w:rFonts w:ascii="Open Sans" w:hAnsi="Open Sans" w:cs="Open Sans"/>
        </w:rPr>
      </w:pPr>
      <w:r w:rsidRPr="0022146B">
        <w:rPr>
          <w:rFonts w:ascii="Open Sans" w:hAnsi="Open Sans" w:cs="Open Sans"/>
        </w:rPr>
        <w:t xml:space="preserve">St John Ambulance Australia’s courses are delivered by way of partnership agreements (e.g. with State or Territory St John Ambulance organisations). Our partners are authorised to deliver training on behalf of St John Ambulance Australia Ltd. (TOID 88041). </w:t>
      </w:r>
      <w:r>
        <w:rPr>
          <w:rFonts w:ascii="Open Sans" w:hAnsi="Open Sans" w:cs="Open Sans"/>
        </w:rPr>
        <w:t xml:space="preserve">Contact details for our partner organisations are </w:t>
      </w:r>
      <w:r w:rsidRPr="0022146B">
        <w:rPr>
          <w:rFonts w:ascii="Open Sans" w:hAnsi="Open Sans" w:cs="Open Sans"/>
        </w:rPr>
        <w:t xml:space="preserve">available from </w:t>
      </w:r>
      <w:hyperlink r:id="rId10" w:history="1">
        <w:r w:rsidRPr="0022146B">
          <w:rPr>
            <w:rStyle w:val="Hyperlink"/>
            <w:rFonts w:ascii="Open Sans" w:hAnsi="Open Sans" w:cs="Open Sans"/>
          </w:rPr>
          <w:t>www.stjohn.org.au</w:t>
        </w:r>
      </w:hyperlink>
      <w:r w:rsidRPr="0022146B">
        <w:rPr>
          <w:rFonts w:ascii="Open Sans" w:hAnsi="Open Sans" w:cs="Open Sans"/>
        </w:rPr>
        <w:t xml:space="preserve"> or call 1300 ST JOHN.</w:t>
      </w:r>
    </w:p>
    <w:p w14:paraId="57C6D5D9" w14:textId="77777777" w:rsidR="00FA1489" w:rsidRPr="0022146B" w:rsidRDefault="00FA1489" w:rsidP="00FA1489">
      <w:pPr>
        <w:pStyle w:val="BasicParagraph"/>
        <w:suppressAutoHyphens/>
        <w:spacing w:line="276" w:lineRule="auto"/>
        <w:ind w:right="-1"/>
        <w:rPr>
          <w:rFonts w:ascii="Open Sans" w:hAnsi="Open Sans" w:cs="Open Sans"/>
          <w:color w:val="auto"/>
        </w:rPr>
      </w:pPr>
      <w:r w:rsidRPr="0022146B">
        <w:rPr>
          <w:rFonts w:ascii="Open Sans" w:hAnsi="Open Sans" w:cs="Open Sans"/>
          <w:color w:val="E2173D"/>
        </w:rPr>
        <w:t>PARTICIPANT’S HANDBOOK</w:t>
      </w:r>
    </w:p>
    <w:p w14:paraId="0206C944" w14:textId="77777777" w:rsidR="00FA1489" w:rsidRDefault="00FA1489" w:rsidP="00FA1489">
      <w:pPr>
        <w:pStyle w:val="BasicParagraph"/>
        <w:suppressAutoHyphens/>
        <w:spacing w:after="120" w:line="276" w:lineRule="auto"/>
        <w:ind w:right="-1"/>
        <w:rPr>
          <w:rFonts w:ascii="Open Sans" w:hAnsi="Open Sans" w:cs="Open Sans"/>
        </w:rPr>
      </w:pPr>
      <w:r>
        <w:rPr>
          <w:rFonts w:ascii="Open Sans" w:hAnsi="Open Sans" w:cs="Open Sans"/>
        </w:rPr>
        <w:t>D</w:t>
      </w:r>
      <w:r w:rsidRPr="0022146B">
        <w:rPr>
          <w:rFonts w:ascii="Open Sans" w:hAnsi="Open Sans" w:cs="Open Sans"/>
        </w:rPr>
        <w:t xml:space="preserve">ownload the </w:t>
      </w:r>
      <w:r w:rsidRPr="0022146B">
        <w:rPr>
          <w:rFonts w:ascii="Open Sans" w:hAnsi="Open Sans" w:cs="Open Sans"/>
          <w:i/>
          <w:iCs/>
        </w:rPr>
        <w:t>Participant’s Handbook</w:t>
      </w:r>
      <w:r w:rsidRPr="0022146B">
        <w:rPr>
          <w:rFonts w:ascii="Open Sans" w:hAnsi="Open Sans" w:cs="Open Sans"/>
        </w:rPr>
        <w:t xml:space="preserve"> from </w:t>
      </w:r>
      <w:hyperlink r:id="rId11" w:history="1">
        <w:r w:rsidRPr="0022146B">
          <w:rPr>
            <w:rStyle w:val="Hyperlink"/>
            <w:rFonts w:ascii="Open Sans" w:hAnsi="Open Sans" w:cs="Open Sans"/>
          </w:rPr>
          <w:t>www.stjohn.org.au</w:t>
        </w:r>
      </w:hyperlink>
      <w:r>
        <w:rPr>
          <w:rFonts w:ascii="Open Sans" w:hAnsi="Open Sans" w:cs="Open Sans"/>
        </w:rPr>
        <w:t xml:space="preserve"> f</w:t>
      </w:r>
      <w:r w:rsidRPr="0022146B">
        <w:rPr>
          <w:rFonts w:ascii="Open Sans" w:hAnsi="Open Sans" w:cs="Open Sans"/>
        </w:rPr>
        <w:t>or more information about completing a course with St John Ambulance Australia</w:t>
      </w:r>
      <w:r>
        <w:rPr>
          <w:rFonts w:ascii="Open Sans" w:hAnsi="Open Sans" w:cs="Open Sans"/>
        </w:rPr>
        <w:t>. This includes information about c</w:t>
      </w:r>
      <w:r w:rsidRPr="0022146B">
        <w:rPr>
          <w:rFonts w:ascii="Open Sans" w:hAnsi="Open Sans" w:cs="Open Sans"/>
        </w:rPr>
        <w:t>omplaints, appeals and privacy information</w:t>
      </w:r>
      <w:r>
        <w:rPr>
          <w:rFonts w:ascii="Open Sans" w:hAnsi="Open Sans" w:cs="Open Sans"/>
        </w:rPr>
        <w:t xml:space="preserve">. </w:t>
      </w:r>
    </w:p>
    <w:p w14:paraId="5963EA9A" w14:textId="77777777" w:rsidR="00FA1489" w:rsidRDefault="00FA1489" w:rsidP="00FA1489">
      <w:pPr>
        <w:pStyle w:val="BasicParagraph"/>
        <w:suppressAutoHyphens/>
        <w:spacing w:after="120" w:line="276" w:lineRule="auto"/>
        <w:ind w:right="-1"/>
        <w:rPr>
          <w:rFonts w:ascii="Open Sans" w:hAnsi="Open Sans" w:cs="Open Sans"/>
        </w:rPr>
      </w:pPr>
      <w:r w:rsidRPr="0022146B">
        <w:rPr>
          <w:rFonts w:ascii="Open Sans" w:hAnsi="Open Sans" w:cs="Open Sans"/>
        </w:rPr>
        <w:t>We actively tailor training</w:t>
      </w:r>
      <w:r>
        <w:rPr>
          <w:rFonts w:ascii="Open Sans" w:hAnsi="Open Sans" w:cs="Open Sans"/>
        </w:rPr>
        <w:t xml:space="preserve"> to meet the needs of</w:t>
      </w:r>
      <w:r w:rsidRPr="0022146B">
        <w:rPr>
          <w:rFonts w:ascii="Open Sans" w:hAnsi="Open Sans" w:cs="Open Sans"/>
        </w:rPr>
        <w:t xml:space="preserve"> people from diverse backgrounds</w:t>
      </w:r>
      <w:r>
        <w:rPr>
          <w:rFonts w:ascii="Open Sans" w:hAnsi="Open Sans" w:cs="Open Sans"/>
        </w:rPr>
        <w:t xml:space="preserve"> and</w:t>
      </w:r>
      <w:r w:rsidRPr="0022146B">
        <w:rPr>
          <w:rFonts w:ascii="Open Sans" w:hAnsi="Open Sans" w:cs="Open Sans"/>
        </w:rPr>
        <w:t xml:space="preserve"> abilities</w:t>
      </w:r>
      <w:r>
        <w:rPr>
          <w:rFonts w:ascii="Open Sans" w:hAnsi="Open Sans" w:cs="Open Sans"/>
        </w:rPr>
        <w:t xml:space="preserve"> and </w:t>
      </w:r>
      <w:r w:rsidRPr="0022146B">
        <w:rPr>
          <w:rFonts w:ascii="Open Sans" w:hAnsi="Open Sans" w:cs="Open Sans"/>
        </w:rPr>
        <w:t>encourage</w:t>
      </w:r>
      <w:r>
        <w:rPr>
          <w:rFonts w:ascii="Open Sans" w:hAnsi="Open Sans" w:cs="Open Sans"/>
        </w:rPr>
        <w:t xml:space="preserve"> all</w:t>
      </w:r>
      <w:r w:rsidRPr="0022146B">
        <w:rPr>
          <w:rFonts w:ascii="Open Sans" w:hAnsi="Open Sans" w:cs="Open Sans"/>
        </w:rPr>
        <w:t xml:space="preserve"> to apply.</w:t>
      </w:r>
    </w:p>
    <w:p w14:paraId="692BF8ED" w14:textId="77777777" w:rsidR="00FA1489" w:rsidRPr="00F657AF" w:rsidRDefault="00FA1489" w:rsidP="00FA1489">
      <w:pPr>
        <w:pStyle w:val="BasicParagraph"/>
        <w:spacing w:after="120" w:line="240" w:lineRule="auto"/>
        <w:rPr>
          <w:rFonts w:ascii="Open Sans Condensed" w:hAnsi="Open Sans Condensed" w:cs="Open Sans Condensed"/>
          <w:b/>
          <w:bCs/>
          <w:color w:val="2F5496" w:themeColor="accent1" w:themeShade="BF"/>
        </w:rPr>
      </w:pPr>
      <w:r>
        <w:rPr>
          <w:noProof/>
        </w:rPr>
        <w:drawing>
          <wp:anchor distT="0" distB="0" distL="114300" distR="114300" simplePos="0" relativeHeight="251667456" behindDoc="1" locked="0" layoutInCell="1" allowOverlap="1" wp14:anchorId="3E5325A6" wp14:editId="16D827B3">
            <wp:simplePos x="0" y="0"/>
            <wp:positionH relativeFrom="column">
              <wp:posOffset>5084859</wp:posOffset>
            </wp:positionH>
            <wp:positionV relativeFrom="paragraph">
              <wp:posOffset>20071</wp:posOffset>
            </wp:positionV>
            <wp:extent cx="904875" cy="722630"/>
            <wp:effectExtent l="0" t="0" r="9525" b="1270"/>
            <wp:wrapNone/>
            <wp:docPr id="5"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Ch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4875" cy="722630"/>
                    </a:xfrm>
                    <a:prstGeom prst="rect">
                      <a:avLst/>
                    </a:prstGeom>
                  </pic:spPr>
                </pic:pic>
              </a:graphicData>
            </a:graphic>
            <wp14:sizeRelH relativeFrom="page">
              <wp14:pctWidth>0</wp14:pctWidth>
            </wp14:sizeRelH>
            <wp14:sizeRelV relativeFrom="page">
              <wp14:pctHeight>0</wp14:pctHeight>
            </wp14:sizeRelV>
          </wp:anchor>
        </w:drawing>
      </w:r>
      <w:r w:rsidRPr="00F657AF">
        <w:rPr>
          <w:rFonts w:ascii="Open Sans Condensed Light" w:hAnsi="Open Sans Condensed Light" w:cs="Open Sans Condensed Light"/>
          <w:color w:val="2F5496" w:themeColor="accent1" w:themeShade="BF"/>
          <w:sz w:val="22"/>
          <w:szCs w:val="22"/>
        </w:rPr>
        <w:t xml:space="preserve">For more information on this course, </w:t>
      </w:r>
      <w:r w:rsidRPr="00F657AF">
        <w:rPr>
          <w:rFonts w:ascii="Open Sans Condensed Light" w:hAnsi="Open Sans Condensed Light" w:cs="Open Sans Condensed Light"/>
          <w:color w:val="2F5496" w:themeColor="accent1" w:themeShade="BF"/>
          <w:sz w:val="22"/>
          <w:szCs w:val="22"/>
        </w:rPr>
        <w:br/>
        <w:t>contact the Training Office in your area</w:t>
      </w:r>
      <w:r w:rsidRPr="00F657AF">
        <w:rPr>
          <w:rFonts w:ascii="Open Sans Condensed Light" w:hAnsi="Open Sans Condensed Light" w:cs="Open Sans Condensed Light"/>
          <w:color w:val="2F5496" w:themeColor="accent1" w:themeShade="BF"/>
        </w:rPr>
        <w:br/>
      </w:r>
      <w:r w:rsidRPr="00F657AF">
        <w:rPr>
          <w:rFonts w:ascii="Open Sans Condensed" w:hAnsi="Open Sans Condensed" w:cs="Open Sans Condensed"/>
          <w:b/>
          <w:bCs/>
          <w:color w:val="2F5496" w:themeColor="accent1" w:themeShade="BF"/>
        </w:rPr>
        <w:t xml:space="preserve">1300 ST JOHN (1300 785 646) </w:t>
      </w:r>
      <w:hyperlink r:id="rId13" w:history="1">
        <w:r w:rsidRPr="00E129C4">
          <w:rPr>
            <w:rStyle w:val="Hyperlink"/>
            <w:rFonts w:ascii="Open Sans Condensed" w:hAnsi="Open Sans Condensed" w:cs="Open Sans Condensed"/>
            <w:b/>
            <w:bCs/>
          </w:rPr>
          <w:t>WWW.STJOHN.ORG.AU</w:t>
        </w:r>
      </w:hyperlink>
      <w:r>
        <w:rPr>
          <w:rFonts w:ascii="Open Sans Condensed" w:hAnsi="Open Sans Condensed" w:cs="Open Sans Condensed"/>
          <w:b/>
          <w:bCs/>
          <w:color w:val="2F5496" w:themeColor="accent1" w:themeShade="BF"/>
        </w:rPr>
        <w:t xml:space="preserve"> </w:t>
      </w:r>
    </w:p>
    <w:p w14:paraId="56F98AEA" w14:textId="77777777" w:rsidR="00FA1489" w:rsidRDefault="00FA1489" w:rsidP="00FA1489">
      <w:pPr>
        <w:pStyle w:val="BasicParagraph"/>
        <w:suppressAutoHyphens/>
        <w:spacing w:after="120" w:line="276" w:lineRule="auto"/>
        <w:ind w:right="-1"/>
        <w:rPr>
          <w:rFonts w:ascii="Open Sans" w:hAnsi="Open Sans" w:cs="Open Sans"/>
        </w:rPr>
      </w:pPr>
    </w:p>
    <w:p w14:paraId="2E52CD2F" w14:textId="3C15A094" w:rsidR="002759F2" w:rsidRPr="0022146B" w:rsidRDefault="002759F2" w:rsidP="006D50C8">
      <w:pPr>
        <w:pStyle w:val="BasicParagraph"/>
        <w:suppressAutoHyphens/>
        <w:spacing w:after="120" w:line="276" w:lineRule="auto"/>
        <w:ind w:right="-2"/>
        <w:rPr>
          <w:rFonts w:ascii="Open Sans" w:hAnsi="Open Sans" w:cs="Open Sans"/>
        </w:rPr>
      </w:pPr>
    </w:p>
    <w:sectPr w:rsidR="002759F2" w:rsidRPr="0022146B" w:rsidSect="00E13B21">
      <w:headerReference w:type="default" r:id="rId14"/>
      <w:footerReference w:type="default" r:id="rId15"/>
      <w:headerReference w:type="first" r:id="rId16"/>
      <w:footerReference w:type="first" r:id="rId17"/>
      <w:pgSz w:w="11906" w:h="16838"/>
      <w:pgMar w:top="851" w:right="1134" w:bottom="851" w:left="1134"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642D6" w14:textId="77777777" w:rsidR="00C013CD" w:rsidRDefault="00C013CD" w:rsidP="001A0AAA">
      <w:pPr>
        <w:spacing w:after="0" w:line="240" w:lineRule="auto"/>
      </w:pPr>
      <w:r>
        <w:separator/>
      </w:r>
    </w:p>
  </w:endnote>
  <w:endnote w:type="continuationSeparator" w:id="0">
    <w:p w14:paraId="022E1EE1" w14:textId="77777777" w:rsidR="00C013CD" w:rsidRDefault="00C013CD" w:rsidP="001A0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Open Sans Light">
    <w:altName w:val="Microsoft JhengHei Light"/>
    <w:panose1 w:val="020B03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Condensed">
    <w:altName w:val="Segoe UI"/>
    <w:charset w:val="00"/>
    <w:family w:val="swiss"/>
    <w:pitch w:val="variable"/>
    <w:sig w:usb0="E00002EF" w:usb1="4000205B" w:usb2="00000028" w:usb3="00000000" w:csb0="0000019F" w:csb1="00000000"/>
  </w:font>
  <w:font w:name="Open Sans Condensed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0963120"/>
      <w:docPartObj>
        <w:docPartGallery w:val="Page Numbers (Bottom of Page)"/>
        <w:docPartUnique/>
      </w:docPartObj>
    </w:sdtPr>
    <w:sdtEndPr>
      <w:rPr>
        <w:sz w:val="16"/>
        <w:szCs w:val="18"/>
      </w:rPr>
    </w:sdtEndPr>
    <w:sdtContent>
      <w:p w14:paraId="2DD20F39" w14:textId="77777777" w:rsidR="005B3B52" w:rsidRDefault="005B3B52" w:rsidP="005B3B52">
        <w:pPr>
          <w:pStyle w:val="Footer"/>
          <w:pBdr>
            <w:top w:val="single" w:sz="4" w:space="1" w:color="D9D9D9" w:themeColor="background1" w:themeShade="D9"/>
          </w:pBdr>
          <w:jc w:val="right"/>
          <w:rPr>
            <w:color w:val="7F7F7F" w:themeColor="background1" w:themeShade="7F"/>
            <w:spacing w:val="60"/>
            <w:sz w:val="16"/>
            <w:szCs w:val="18"/>
          </w:rPr>
        </w:pPr>
        <w:r>
          <w:rPr>
            <w:noProof/>
          </w:rPr>
          <w:drawing>
            <wp:anchor distT="0" distB="0" distL="114300" distR="114300" simplePos="0" relativeHeight="251664384" behindDoc="1" locked="0" layoutInCell="1" allowOverlap="1" wp14:anchorId="4CAA10F0" wp14:editId="3358A8BF">
              <wp:simplePos x="0" y="0"/>
              <wp:positionH relativeFrom="margin">
                <wp:posOffset>-36278</wp:posOffset>
              </wp:positionH>
              <wp:positionV relativeFrom="paragraph">
                <wp:posOffset>99723</wp:posOffset>
              </wp:positionV>
              <wp:extent cx="5589270" cy="40551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623195" cy="407977"/>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8670F0">
          <w:rPr>
            <w:sz w:val="16"/>
            <w:szCs w:val="18"/>
          </w:rPr>
          <w:fldChar w:fldCharType="begin"/>
        </w:r>
        <w:r w:rsidRPr="008670F0">
          <w:rPr>
            <w:sz w:val="16"/>
            <w:szCs w:val="18"/>
          </w:rPr>
          <w:instrText xml:space="preserve"> PAGE   \* MERGEFORMAT </w:instrText>
        </w:r>
        <w:r w:rsidRPr="008670F0">
          <w:rPr>
            <w:sz w:val="16"/>
            <w:szCs w:val="18"/>
          </w:rPr>
          <w:fldChar w:fldCharType="separate"/>
        </w:r>
        <w:r>
          <w:rPr>
            <w:sz w:val="16"/>
            <w:szCs w:val="18"/>
          </w:rPr>
          <w:t>1</w:t>
        </w:r>
        <w:r w:rsidRPr="008670F0">
          <w:rPr>
            <w:noProof/>
            <w:sz w:val="16"/>
            <w:szCs w:val="18"/>
          </w:rPr>
          <w:fldChar w:fldCharType="end"/>
        </w:r>
        <w:r w:rsidRPr="008670F0">
          <w:rPr>
            <w:sz w:val="16"/>
            <w:szCs w:val="18"/>
          </w:rPr>
          <w:t xml:space="preserve"> | </w:t>
        </w:r>
        <w:r w:rsidRPr="008670F0">
          <w:rPr>
            <w:spacing w:val="60"/>
            <w:sz w:val="16"/>
            <w:szCs w:val="18"/>
          </w:rPr>
          <w:t>Page</w:t>
        </w:r>
      </w:p>
      <w:p w14:paraId="6E9EBCB8" w14:textId="77777777" w:rsidR="005B3B52" w:rsidRDefault="005B3B52" w:rsidP="005B3B52">
        <w:pPr>
          <w:pStyle w:val="Footer"/>
          <w:pBdr>
            <w:top w:val="single" w:sz="4" w:space="1" w:color="D9D9D9" w:themeColor="background1" w:themeShade="D9"/>
          </w:pBdr>
          <w:jc w:val="right"/>
          <w:rPr>
            <w:color w:val="7F7F7F" w:themeColor="background1" w:themeShade="7F"/>
            <w:spacing w:val="60"/>
            <w:sz w:val="16"/>
            <w:szCs w:val="16"/>
          </w:rPr>
        </w:pPr>
      </w:p>
      <w:p w14:paraId="244855A6" w14:textId="71DC2CD1" w:rsidR="001A0AAA" w:rsidRPr="005B3B52" w:rsidRDefault="005B3B52" w:rsidP="005B3B52">
        <w:pPr>
          <w:rPr>
            <w:sz w:val="16"/>
            <w:szCs w:val="18"/>
          </w:rPr>
        </w:pPr>
        <w:r>
          <w:rPr>
            <w:sz w:val="16"/>
            <w:szCs w:val="18"/>
          </w:rPr>
          <w:t xml:space="preserve">   </w:t>
        </w:r>
        <w:r w:rsidRPr="00360F94">
          <w:rPr>
            <w:sz w:val="16"/>
            <w:szCs w:val="18"/>
          </w:rPr>
          <w:fldChar w:fldCharType="begin"/>
        </w:r>
        <w:r w:rsidRPr="00360F94">
          <w:rPr>
            <w:sz w:val="16"/>
            <w:szCs w:val="18"/>
          </w:rPr>
          <w:instrText xml:space="preserve"> FILENAME \* MERGEFORMAT </w:instrText>
        </w:r>
        <w:r w:rsidRPr="00360F94">
          <w:rPr>
            <w:sz w:val="16"/>
            <w:szCs w:val="18"/>
          </w:rPr>
          <w:fldChar w:fldCharType="separate"/>
        </w:r>
        <w:r>
          <w:rPr>
            <w:noProof/>
            <w:sz w:val="16"/>
            <w:szCs w:val="18"/>
          </w:rPr>
          <w:t>MKT27 Remote area first aid</w:t>
        </w:r>
        <w:r w:rsidRPr="00360F94">
          <w:rPr>
            <w:sz w:val="16"/>
            <w:szCs w:val="18"/>
          </w:rPr>
          <w:fldChar w:fldCharType="end"/>
        </w:r>
        <w:r>
          <w:rPr>
            <w:sz w:val="16"/>
            <w:szCs w:val="18"/>
          </w:rPr>
          <w:t xml:space="preserve">  V 1.0 2021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0467244"/>
      <w:docPartObj>
        <w:docPartGallery w:val="Page Numbers (Bottom of Page)"/>
        <w:docPartUnique/>
      </w:docPartObj>
    </w:sdtPr>
    <w:sdtEndPr>
      <w:rPr>
        <w:sz w:val="16"/>
        <w:szCs w:val="18"/>
      </w:rPr>
    </w:sdtEndPr>
    <w:sdtContent>
      <w:p w14:paraId="763BC498" w14:textId="77777777" w:rsidR="00020D50" w:rsidRDefault="00020D50" w:rsidP="00020D50">
        <w:pPr>
          <w:pStyle w:val="Footer"/>
          <w:pBdr>
            <w:top w:val="single" w:sz="4" w:space="1" w:color="D9D9D9" w:themeColor="background1" w:themeShade="D9"/>
          </w:pBdr>
          <w:jc w:val="right"/>
          <w:rPr>
            <w:color w:val="7F7F7F" w:themeColor="background1" w:themeShade="7F"/>
            <w:spacing w:val="60"/>
            <w:sz w:val="16"/>
            <w:szCs w:val="18"/>
          </w:rPr>
        </w:pPr>
        <w:r>
          <w:rPr>
            <w:noProof/>
          </w:rPr>
          <w:drawing>
            <wp:anchor distT="0" distB="0" distL="114300" distR="114300" simplePos="0" relativeHeight="251662336" behindDoc="1" locked="0" layoutInCell="1" allowOverlap="1" wp14:anchorId="097B0CC1" wp14:editId="50A4F598">
              <wp:simplePos x="0" y="0"/>
              <wp:positionH relativeFrom="margin">
                <wp:posOffset>-36278</wp:posOffset>
              </wp:positionH>
              <wp:positionV relativeFrom="paragraph">
                <wp:posOffset>99723</wp:posOffset>
              </wp:positionV>
              <wp:extent cx="5589270" cy="40551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623195" cy="407977"/>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8670F0">
          <w:rPr>
            <w:sz w:val="16"/>
            <w:szCs w:val="18"/>
          </w:rPr>
          <w:fldChar w:fldCharType="begin"/>
        </w:r>
        <w:r w:rsidRPr="008670F0">
          <w:rPr>
            <w:sz w:val="16"/>
            <w:szCs w:val="18"/>
          </w:rPr>
          <w:instrText xml:space="preserve"> PAGE   \* MERGEFORMAT </w:instrText>
        </w:r>
        <w:r w:rsidRPr="008670F0">
          <w:rPr>
            <w:sz w:val="16"/>
            <w:szCs w:val="18"/>
          </w:rPr>
          <w:fldChar w:fldCharType="separate"/>
        </w:r>
        <w:r>
          <w:rPr>
            <w:sz w:val="16"/>
            <w:szCs w:val="18"/>
          </w:rPr>
          <w:t>1</w:t>
        </w:r>
        <w:r w:rsidRPr="008670F0">
          <w:rPr>
            <w:noProof/>
            <w:sz w:val="16"/>
            <w:szCs w:val="18"/>
          </w:rPr>
          <w:fldChar w:fldCharType="end"/>
        </w:r>
        <w:r w:rsidRPr="008670F0">
          <w:rPr>
            <w:sz w:val="16"/>
            <w:szCs w:val="18"/>
          </w:rPr>
          <w:t xml:space="preserve"> | </w:t>
        </w:r>
        <w:r w:rsidRPr="008670F0">
          <w:rPr>
            <w:spacing w:val="60"/>
            <w:sz w:val="16"/>
            <w:szCs w:val="18"/>
          </w:rPr>
          <w:t>Page</w:t>
        </w:r>
      </w:p>
      <w:p w14:paraId="6DF1E41E" w14:textId="77777777" w:rsidR="00020D50" w:rsidRDefault="00020D50" w:rsidP="00020D50">
        <w:pPr>
          <w:pStyle w:val="Footer"/>
          <w:pBdr>
            <w:top w:val="single" w:sz="4" w:space="1" w:color="D9D9D9" w:themeColor="background1" w:themeShade="D9"/>
          </w:pBdr>
          <w:jc w:val="right"/>
          <w:rPr>
            <w:color w:val="7F7F7F" w:themeColor="background1" w:themeShade="7F"/>
            <w:spacing w:val="60"/>
            <w:sz w:val="16"/>
            <w:szCs w:val="16"/>
          </w:rPr>
        </w:pPr>
      </w:p>
      <w:p w14:paraId="4A7D7E68" w14:textId="7E1C9DD8" w:rsidR="0022146B" w:rsidRPr="00020D50" w:rsidRDefault="00020D50" w:rsidP="00020D50">
        <w:pPr>
          <w:rPr>
            <w:sz w:val="16"/>
            <w:szCs w:val="18"/>
          </w:rPr>
        </w:pPr>
        <w:r>
          <w:rPr>
            <w:sz w:val="16"/>
            <w:szCs w:val="18"/>
          </w:rPr>
          <w:t xml:space="preserve">   </w:t>
        </w:r>
        <w:r w:rsidRPr="00360F94">
          <w:rPr>
            <w:sz w:val="16"/>
            <w:szCs w:val="18"/>
          </w:rPr>
          <w:fldChar w:fldCharType="begin"/>
        </w:r>
        <w:r w:rsidRPr="00360F94">
          <w:rPr>
            <w:sz w:val="16"/>
            <w:szCs w:val="18"/>
          </w:rPr>
          <w:instrText xml:space="preserve"> FILENAME \* MERGEFORMAT </w:instrText>
        </w:r>
        <w:r w:rsidRPr="00360F94">
          <w:rPr>
            <w:sz w:val="16"/>
            <w:szCs w:val="18"/>
          </w:rPr>
          <w:fldChar w:fldCharType="separate"/>
        </w:r>
        <w:r>
          <w:rPr>
            <w:noProof/>
            <w:sz w:val="16"/>
            <w:szCs w:val="18"/>
          </w:rPr>
          <w:t>MKT27 Remote area first aid</w:t>
        </w:r>
        <w:r w:rsidRPr="00360F94">
          <w:rPr>
            <w:sz w:val="16"/>
            <w:szCs w:val="18"/>
          </w:rPr>
          <w:fldChar w:fldCharType="end"/>
        </w:r>
        <w:r>
          <w:rPr>
            <w:sz w:val="16"/>
            <w:szCs w:val="18"/>
          </w:rPr>
          <w:t xml:space="preserve">  V 1.0 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3335F" w14:textId="77777777" w:rsidR="00C013CD" w:rsidRDefault="00C013CD" w:rsidP="001A0AAA">
      <w:pPr>
        <w:spacing w:after="0" w:line="240" w:lineRule="auto"/>
      </w:pPr>
      <w:bookmarkStart w:id="0" w:name="_Hlk57642153"/>
      <w:bookmarkEnd w:id="0"/>
      <w:r>
        <w:separator/>
      </w:r>
    </w:p>
  </w:footnote>
  <w:footnote w:type="continuationSeparator" w:id="0">
    <w:p w14:paraId="2D91AA4F" w14:textId="77777777" w:rsidR="00C013CD" w:rsidRDefault="00C013CD" w:rsidP="001A0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822DB" w14:textId="147E51AB" w:rsidR="001A0AAA" w:rsidRDefault="00F85548" w:rsidP="00F85548">
    <w:pPr>
      <w:pStyle w:val="Header"/>
      <w:ind w:left="-851"/>
      <w:jc w:val="center"/>
    </w:pPr>
    <w:r>
      <w:rPr>
        <w:noProof/>
      </w:rPr>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333A2" w14:textId="5ED7DAF8" w:rsidR="0022146B" w:rsidRDefault="002D3EE6" w:rsidP="002D3EE6">
    <w:pPr>
      <w:pStyle w:val="Header"/>
      <w:tabs>
        <w:tab w:val="clear" w:pos="9026"/>
      </w:tabs>
      <w:ind w:left="-567"/>
      <w:jc w:val="center"/>
    </w:pPr>
    <w:r>
      <w:rPr>
        <w:rFonts w:cs="Open Sans"/>
        <w:noProof/>
        <w:color w:val="000000" w:themeColor="text1"/>
        <w:szCs w:val="24"/>
      </w:rPr>
      <w:drawing>
        <wp:anchor distT="0" distB="0" distL="114300" distR="114300" simplePos="0" relativeHeight="251660288" behindDoc="1" locked="0" layoutInCell="1" allowOverlap="1" wp14:anchorId="5AF538A9" wp14:editId="19F83F87">
          <wp:simplePos x="0" y="0"/>
          <wp:positionH relativeFrom="margin">
            <wp:align>center</wp:align>
          </wp:positionH>
          <wp:positionV relativeFrom="paragraph">
            <wp:posOffset>-64770</wp:posOffset>
          </wp:positionV>
          <wp:extent cx="6706100" cy="1308100"/>
          <wp:effectExtent l="0" t="0" r="0" b="6350"/>
          <wp:wrapNone/>
          <wp:docPr id="16" name="Picture 16"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06100" cy="1308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24CD8"/>
    <w:multiLevelType w:val="hybridMultilevel"/>
    <w:tmpl w:val="747E6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7550505"/>
    <w:multiLevelType w:val="hybridMultilevel"/>
    <w:tmpl w:val="550ADE6C"/>
    <w:lvl w:ilvl="0" w:tplc="89C25D0C">
      <w:start w:val="1"/>
      <w:numFmt w:val="bullet"/>
      <w:pStyle w:val="Cours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4A42FE"/>
    <w:multiLevelType w:val="hybridMultilevel"/>
    <w:tmpl w:val="87B24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493F12"/>
    <w:multiLevelType w:val="hybridMultilevel"/>
    <w:tmpl w:val="B5342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CB0149"/>
    <w:multiLevelType w:val="hybridMultilevel"/>
    <w:tmpl w:val="E0282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AAA"/>
    <w:rsid w:val="00020D50"/>
    <w:rsid w:val="00052E40"/>
    <w:rsid w:val="000E4D9B"/>
    <w:rsid w:val="00156554"/>
    <w:rsid w:val="00167E69"/>
    <w:rsid w:val="00185838"/>
    <w:rsid w:val="00192180"/>
    <w:rsid w:val="001A0AAA"/>
    <w:rsid w:val="001D53CE"/>
    <w:rsid w:val="001E6FCA"/>
    <w:rsid w:val="001E7BDB"/>
    <w:rsid w:val="00215ABC"/>
    <w:rsid w:val="0022146B"/>
    <w:rsid w:val="00234B88"/>
    <w:rsid w:val="002478DF"/>
    <w:rsid w:val="00256762"/>
    <w:rsid w:val="00263A85"/>
    <w:rsid w:val="00271AF2"/>
    <w:rsid w:val="002759F2"/>
    <w:rsid w:val="00277140"/>
    <w:rsid w:val="002840A8"/>
    <w:rsid w:val="002A47AC"/>
    <w:rsid w:val="002B5D1D"/>
    <w:rsid w:val="002D3E99"/>
    <w:rsid w:val="002D3EE6"/>
    <w:rsid w:val="002F6887"/>
    <w:rsid w:val="00306D67"/>
    <w:rsid w:val="00311832"/>
    <w:rsid w:val="00357F06"/>
    <w:rsid w:val="00367526"/>
    <w:rsid w:val="003A26A6"/>
    <w:rsid w:val="003A3A26"/>
    <w:rsid w:val="003B5D14"/>
    <w:rsid w:val="003C41CE"/>
    <w:rsid w:val="003C6753"/>
    <w:rsid w:val="003F20C7"/>
    <w:rsid w:val="003F7F5A"/>
    <w:rsid w:val="0048041C"/>
    <w:rsid w:val="004D0647"/>
    <w:rsid w:val="004E66D1"/>
    <w:rsid w:val="00506814"/>
    <w:rsid w:val="00571942"/>
    <w:rsid w:val="00573A88"/>
    <w:rsid w:val="005820C4"/>
    <w:rsid w:val="005B1972"/>
    <w:rsid w:val="005B3B52"/>
    <w:rsid w:val="005D0C9E"/>
    <w:rsid w:val="005E7BCF"/>
    <w:rsid w:val="006172C3"/>
    <w:rsid w:val="00666C3A"/>
    <w:rsid w:val="006A0A3C"/>
    <w:rsid w:val="006C64CF"/>
    <w:rsid w:val="006D50C8"/>
    <w:rsid w:val="0071577A"/>
    <w:rsid w:val="007179C4"/>
    <w:rsid w:val="00764F31"/>
    <w:rsid w:val="0077567D"/>
    <w:rsid w:val="007822FF"/>
    <w:rsid w:val="00782A9C"/>
    <w:rsid w:val="007C184A"/>
    <w:rsid w:val="007F289D"/>
    <w:rsid w:val="00870770"/>
    <w:rsid w:val="008768FF"/>
    <w:rsid w:val="00891961"/>
    <w:rsid w:val="008B28E2"/>
    <w:rsid w:val="008C2018"/>
    <w:rsid w:val="008D3990"/>
    <w:rsid w:val="00994C77"/>
    <w:rsid w:val="009C27D2"/>
    <w:rsid w:val="009C2AF7"/>
    <w:rsid w:val="009C2CC2"/>
    <w:rsid w:val="009C7B65"/>
    <w:rsid w:val="00A13418"/>
    <w:rsid w:val="00A71061"/>
    <w:rsid w:val="00AA4D1F"/>
    <w:rsid w:val="00AB6F5C"/>
    <w:rsid w:val="00AE5052"/>
    <w:rsid w:val="00B05955"/>
    <w:rsid w:val="00B1252E"/>
    <w:rsid w:val="00B22980"/>
    <w:rsid w:val="00B320CE"/>
    <w:rsid w:val="00B325FF"/>
    <w:rsid w:val="00B417C1"/>
    <w:rsid w:val="00B55085"/>
    <w:rsid w:val="00B74EBF"/>
    <w:rsid w:val="00BA1B64"/>
    <w:rsid w:val="00BA3EB4"/>
    <w:rsid w:val="00BB58B9"/>
    <w:rsid w:val="00BF599C"/>
    <w:rsid w:val="00BF6F62"/>
    <w:rsid w:val="00C013CD"/>
    <w:rsid w:val="00C3191A"/>
    <w:rsid w:val="00C67E65"/>
    <w:rsid w:val="00C8555D"/>
    <w:rsid w:val="00CA3EEE"/>
    <w:rsid w:val="00CA4BB4"/>
    <w:rsid w:val="00CB15B1"/>
    <w:rsid w:val="00CC6C2E"/>
    <w:rsid w:val="00CD1A4E"/>
    <w:rsid w:val="00CD3A46"/>
    <w:rsid w:val="00CE07A5"/>
    <w:rsid w:val="00CE7ACB"/>
    <w:rsid w:val="00D86BA9"/>
    <w:rsid w:val="00DF402D"/>
    <w:rsid w:val="00E13B21"/>
    <w:rsid w:val="00E52DE0"/>
    <w:rsid w:val="00E57356"/>
    <w:rsid w:val="00EB4CCA"/>
    <w:rsid w:val="00EE5C94"/>
    <w:rsid w:val="00F074F3"/>
    <w:rsid w:val="00F4469F"/>
    <w:rsid w:val="00F657AF"/>
    <w:rsid w:val="00F7611F"/>
    <w:rsid w:val="00F827D2"/>
    <w:rsid w:val="00F84AEC"/>
    <w:rsid w:val="00F85548"/>
    <w:rsid w:val="00FA1489"/>
    <w:rsid w:val="00FA65E5"/>
    <w:rsid w:val="00FC00EA"/>
    <w:rsid w:val="00FD68ED"/>
    <w:rsid w:val="00FD7FA9"/>
    <w:rsid w:val="00FE22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836EEF"/>
  <w15:chartTrackingRefBased/>
  <w15:docId w15:val="{0532959F-2E09-4B39-8FF7-E63F5F9C5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7AF"/>
    <w:pPr>
      <w:spacing w:before="120" w:after="120" w:line="276" w:lineRule="auto"/>
    </w:pPr>
    <w:rPr>
      <w:rFonts w:ascii="Open Sans" w:hAnsi="Open San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A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AAA"/>
  </w:style>
  <w:style w:type="paragraph" w:styleId="Footer">
    <w:name w:val="footer"/>
    <w:basedOn w:val="Normal"/>
    <w:link w:val="FooterChar"/>
    <w:uiPriority w:val="99"/>
    <w:unhideWhenUsed/>
    <w:rsid w:val="001A0A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AAA"/>
  </w:style>
  <w:style w:type="paragraph" w:customStyle="1" w:styleId="BasicParagraph">
    <w:name w:val="[Basic Paragraph]"/>
    <w:basedOn w:val="Normal"/>
    <w:uiPriority w:val="99"/>
    <w:rsid w:val="00F85548"/>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character" w:styleId="Hyperlink">
    <w:name w:val="Hyperlink"/>
    <w:basedOn w:val="DefaultParagraphFont"/>
    <w:uiPriority w:val="99"/>
    <w:unhideWhenUsed/>
    <w:rsid w:val="0022146B"/>
    <w:rPr>
      <w:color w:val="0563C1" w:themeColor="hyperlink"/>
      <w:u w:val="single"/>
    </w:rPr>
  </w:style>
  <w:style w:type="character" w:styleId="UnresolvedMention">
    <w:name w:val="Unresolved Mention"/>
    <w:basedOn w:val="DefaultParagraphFont"/>
    <w:uiPriority w:val="99"/>
    <w:semiHidden/>
    <w:unhideWhenUsed/>
    <w:rsid w:val="0022146B"/>
    <w:rPr>
      <w:color w:val="605E5C"/>
      <w:shd w:val="clear" w:color="auto" w:fill="E1DFDD"/>
    </w:rPr>
  </w:style>
  <w:style w:type="paragraph" w:styleId="ListParagraph">
    <w:name w:val="List Paragraph"/>
    <w:basedOn w:val="Normal"/>
    <w:uiPriority w:val="34"/>
    <w:qFormat/>
    <w:rsid w:val="005D0C9E"/>
    <w:pPr>
      <w:ind w:left="720"/>
      <w:contextualSpacing/>
    </w:pPr>
  </w:style>
  <w:style w:type="table" w:styleId="TableGrid">
    <w:name w:val="Table Grid"/>
    <w:basedOn w:val="TableNormal"/>
    <w:uiPriority w:val="39"/>
    <w:rsid w:val="002B5D1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rse-bullets">
    <w:name w:val="Course-bullets"/>
    <w:basedOn w:val="Normal"/>
    <w:next w:val="Normal"/>
    <w:qFormat/>
    <w:rsid w:val="002B5D1D"/>
    <w:pPr>
      <w:framePr w:hSpace="180" w:wrap="around" w:vAnchor="text" w:hAnchor="margin" w:y="287"/>
      <w:numPr>
        <w:numId w:val="3"/>
      </w:numPr>
      <w:suppressAutoHyphens/>
      <w:autoSpaceDE w:val="0"/>
      <w:autoSpaceDN w:val="0"/>
      <w:adjustRightInd w:val="0"/>
      <w:spacing w:before="0" w:after="40" w:line="240" w:lineRule="auto"/>
      <w:ind w:left="262" w:hanging="262"/>
      <w:textAlignment w:val="center"/>
    </w:pPr>
    <w:rPr>
      <w:rFonts w:ascii="Open Sans Light" w:hAnsi="Open Sans Light" w:cs="Open Sans Light"/>
      <w:color w:val="000000"/>
      <w:spacing w:val="4"/>
      <w:szCs w:val="20"/>
      <w:lang w:val="en-US"/>
    </w:rPr>
  </w:style>
  <w:style w:type="paragraph" w:styleId="BalloonText">
    <w:name w:val="Balloon Text"/>
    <w:basedOn w:val="Normal"/>
    <w:link w:val="BalloonTextChar"/>
    <w:uiPriority w:val="99"/>
    <w:semiHidden/>
    <w:unhideWhenUsed/>
    <w:rsid w:val="003A3A2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A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JOHN.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www.stjohn.org.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www.stjohn.org.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EA01D0ACC27B47BA7DAD0CA9328B88" ma:contentTypeVersion="11" ma:contentTypeDescription="Create a new document." ma:contentTypeScope="" ma:versionID="fa82f271dda460b76f549414793db1cc">
  <xsd:schema xmlns:xsd="http://www.w3.org/2001/XMLSchema" xmlns:xs="http://www.w3.org/2001/XMLSchema" xmlns:p="http://schemas.microsoft.com/office/2006/metadata/properties" xmlns:ns2="477a3a51-9d67-4de1-ab3f-3b6384e3aa76" xmlns:ns3="50ba63f0-d280-4d30-9908-d9b69d236c2a" targetNamespace="http://schemas.microsoft.com/office/2006/metadata/properties" ma:root="true" ma:fieldsID="20a0a23bc5a815301bca1ce85af1d28b" ns2:_="" ns3:_="">
    <xsd:import namespace="477a3a51-9d67-4de1-ab3f-3b6384e3aa76"/>
    <xsd:import namespace="50ba63f0-d280-4d30-9908-d9b69d236c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a3a51-9d67-4de1-ab3f-3b6384e3a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ba63f0-d280-4d30-9908-d9b69d236c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0AC756-1C91-4A5F-836B-FF5460AF106A}">
  <ds:schemaRefs>
    <ds:schemaRef ds:uri="http://schemas.microsoft.com/sharepoint/v3/contenttype/forms"/>
  </ds:schemaRefs>
</ds:datastoreItem>
</file>

<file path=customXml/itemProps2.xml><?xml version="1.0" encoding="utf-8"?>
<ds:datastoreItem xmlns:ds="http://schemas.openxmlformats.org/officeDocument/2006/customXml" ds:itemID="{584E0EDF-5920-4FF4-9A1B-8F3B1DBA49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F10875-2C63-4C5E-B214-D8C45AA10191}"/>
</file>

<file path=docProps/app.xml><?xml version="1.0" encoding="utf-8"?>
<Properties xmlns="http://schemas.openxmlformats.org/officeDocument/2006/extended-properties" xmlns:vt="http://schemas.openxmlformats.org/officeDocument/2006/docPropsVTypes">
  <Template>Normal</Template>
  <TotalTime>509</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Lhuede</dc:creator>
  <cp:keywords/>
  <dc:description/>
  <cp:lastModifiedBy>Jennifer Sorthi</cp:lastModifiedBy>
  <cp:revision>110</cp:revision>
  <dcterms:created xsi:type="dcterms:W3CDTF">2020-11-09T01:34:00Z</dcterms:created>
  <dcterms:modified xsi:type="dcterms:W3CDTF">2020-12-01T04:01:00Z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0x01010092EA01D0ACC27B47BA7DAD0CA9328B88</vt:lpwstr>
  </property>
</Properties>
</file>